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respecte dels drets propis i de les persones i col.lectius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respecten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5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0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61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Portafoli</w:t>
        </w:r>
      </w:hyperlink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els drets humans fonamentals recollits en les declaracions universals, l’Estatut d’autonomia</w:t>
        <w:br/>
        <w:br/>
        <w:br/>
        <w:t>de Catalunya i la Constitució espanyola, i els principis de convivència que s’hi recullen, per</w:t>
        <w:br/>
        <w:br/>
        <w:br/>
        <w:t>identificar els deures més importants que se’n deriven i les situacions en què es vulneren aquests</w:t>
        <w:br/>
        <w:br/>
        <w:br/>
        <w:t>drets.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/>
    <w:p>
      <w:pPr>
        <w:pStyle w:val="Heading4"/>
      </w:pPr>
      <w:r>
        <w:t>CRITERI D'AVALUACIÓ</w:t>
      </w:r>
    </w:p>
    <w:p>
      <w:pPr>
        <w:pStyle w:val="Normal4"/>
      </w:pPr>
      <w:r>
        <w:t>Reconèixer i respectar la diversitat de manifestacions culturals de l’entorn, de Catalunya i d’Espanya. Identificar les normes de convivència dels grups i respectar els drets i deures fonamentals de les persones.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7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8">
        <w:r>
          <w:rPr/>
          <w:t>Coneixement i aplicació de les habilitats socials que contribueixen a establir relacions de convivència intercultural a l'aula, al centre i a l'entorn proper (comunicació, escolta activa, diàleg, empatia, provenció, resolució i transformació de conflictes, cooperació, flexibilitat,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62" Type="http://schemas.openxmlformats.org/officeDocument/2006/relationships/hyperlink" Target="https://transformarelmon-guia.edualter.org/ca/instruments/portafoli1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s" TargetMode="External"/><Relationship Id="rId6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6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