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drets propis i de les persones i col•lectius de l’entorn proper, fent èmfasi en aquells relacionats amb el reconeixement de les minories i de la diversitat (lingüística, cultural, religiosa...)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Identifiquen els drets propis i de les persones i col·lectius de l’entorn proper,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5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6">
        <w:r>
          <w:rPr/>
          <w:t>Formulació de múltiples opcions per a resoldre una tasca</w:t>
        </w:r>
      </w:hyperlink>
    </w:p>
    <w:p>
      <w:pPr>
        <w:pStyle w:val="Link4"/>
      </w:pPr>
      <w:hyperlink r:id="rId17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19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21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22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23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24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25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6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8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29">
        <w:r>
          <w:rPr/>
          <w:t>Diari d'aula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30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31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32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33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34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3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6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38">
        <w:r>
          <w:rPr/>
          <w:t>Defensa del conflicte com a oportunitat de canvi social</w:t>
        </w:r>
      </w:hyperlink>
    </w:p>
    <w:p>
      <w:pPr>
        <w:pStyle w:val="Link4"/>
      </w:pPr>
      <w:hyperlink r:id="rId39">
        <w:r>
          <w:rPr/>
          <w:t xml:space="preserve">Coneixement de les normes de l’aula </w:t>
        </w:r>
      </w:hyperlink>
    </w:p>
    <w:p>
      <w:pPr>
        <w:pStyle w:val="Link4"/>
      </w:pPr>
      <w:hyperlink r:id="rId4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41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4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43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44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45">
        <w:r>
          <w:rPr/>
          <w:t>Obertura als arguments de les altres persones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46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47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48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49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50">
        <w:r>
          <w:rPr/>
          <w:t>Presentació dels conceptes de drets i deures</w:t>
        </w:r>
      </w:hyperlink>
    </w:p>
    <w:p>
      <w:pPr>
        <w:pStyle w:val="Link4"/>
      </w:pPr>
      <w:hyperlink r:id="rId5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53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54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5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56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5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6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61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2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3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4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5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6">
        <w:r>
          <w:rPr/>
          <w:t>Reconeixement d'algunes habilitats socials que contribueixen a la convivència intercultural a l'aula, al centre i a l'entor proper (comunicació, escolta activa, diàleg, empatia, provenció, resolució i transformació de conflictes, cooperació, flexibilitat, adaptabilitat) i inici en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1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1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2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2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2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2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29" Type="http://schemas.openxmlformats.org/officeDocument/2006/relationships/hyperlink" Target="https://transformarelmon-guia.edualter.org/ca/instruments/diari-daula" TargetMode="External"/><Relationship Id="rId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3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3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3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4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4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5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5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5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5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5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5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5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6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6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62" Type="http://schemas.openxmlformats.org/officeDocument/2006/relationships/hyperlink" Target="https://transformarelmon-guia.edualter.org/ca/instruments/observacio-dactituds" TargetMode="External"/><Relationship Id="rId6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6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6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6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m" TargetMode="External"/><Relationship Id="rId6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