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sobre situacions de discriminació, exclusió, dominació o violència envers persones i grups per motiu del seu origen o pertinença, en l'entorn proper i al món, en diferents moments històrics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sobre diferents situacions de discriminació, exclusió, dominació o violència envers les persones i grups per motiu del seu origen o pertinença en l’entorn proper i al món, en diferents moments històrics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29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2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5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44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5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6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47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48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49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50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51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52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53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5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5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6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57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58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59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0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61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6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6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64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65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66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6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6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69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70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71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72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73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74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75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76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7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7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79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8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8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8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8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8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9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01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2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3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4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05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06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07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0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09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0">
        <w:r>
          <w:rPr/>
          <w:t>Carpeta d'aprenentatge</w:t>
        </w:r>
      </w:hyperlink>
    </w:p>
    <w:p>
      <w:pPr>
        <w:pStyle w:val="Link4"/>
      </w:pPr>
      <w:hyperlink r:id="rId111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Identificar i rebutjar les causes que provoquen situacions de marginació, discriminació, injustícia</w:t>
        <w:br/>
        <w:br/>
        <w:br/>
        <w:t>social i violació dels drets humans. Mostrar empatia i valorar i respectar la diversitat social, cultural</w:t>
        <w:br/>
        <w:br/>
        <w:br/>
        <w:t>i de gènere, identificant situacions de desigualtat d’oportunitats.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5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3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4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5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5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5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5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6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6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6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7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7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7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7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8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8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8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8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0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0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10" Type="http://schemas.openxmlformats.org/officeDocument/2006/relationships/hyperlink" Target="https://transformarelmon-guia.edualter.org/ca/instruments/carpeta-daprenentatge" TargetMode="External"/><Relationship Id="rId111" Type="http://schemas.openxmlformats.org/officeDocument/2006/relationships/hyperlink" Target="https://transformarelmon-guia.edualter.org/ca/instruments/portafoli1" TargetMode="External"/><Relationship Id="rId11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1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1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