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causes, conseqüències i caractarístiques dels fenòmens migratoris al llarg de la història de la humanitat i en l'actualitat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Analitzen les causes, conseqüències i característiques dels fenòmens migratoris al llarg de la història de la humanitat i en l’actualitat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 l’evolució històrica de la població d’àmbit local i mundial: poblament, dinàmiques demogràfiques</w:t>
        <w:br/>
        <w:br/>
        <w:br/>
        <w:t>i ritmes d’urbanització al llarg de la història. Identificació de les fonts per a l’estudi de la</w:t>
        <w:br/>
        <w:br/>
        <w:br/>
        <w:t>població (censos, padrons o registres).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Aplicació dels conceptes bàsics de demografia a la comprensió de dinàmiques demogràfiques actuals</w:t>
        <w:br/>
        <w:br/>
        <w:br/>
        <w:t>(creixement demogràfic, migracions, esperança de vida), analitzant i interpretant les seves causes i</w:t>
        <w:br/>
        <w:br/>
        <w:br/>
        <w:t>conseqüències.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5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86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