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Indaguen en el desenvolupament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8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9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0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3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3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3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3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7">
        <w:r>
          <w:rPr/>
          <w:t>Identificació de les pròpies necessitats per la cura d’una mateixa</w:t>
        </w:r>
      </w:hyperlink>
    </w:p>
    <w:p>
      <w:pPr>
        <w:pStyle w:val="Link4"/>
      </w:pPr>
      <w:hyperlink r:id="rId3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4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4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44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8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9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0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7">
        <w:r>
          <w:rPr/>
          <w:t>Identificació de les pròpies necessitats per la cura d’una mateixa</w:t>
        </w:r>
      </w:hyperlink>
    </w:p>
    <w:p>
      <w:pPr>
        <w:pStyle w:val="Link4"/>
      </w:pPr>
      <w:hyperlink r:id="rId3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4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45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46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7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8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9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0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1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52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5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55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56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7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Diari d'aula</w:t>
        </w:r>
      </w:hyperlink>
    </w:p>
    <w:p>
      <w:pPr>
        <w:pStyle w:val="Link4"/>
      </w:pPr>
      <w:hyperlink r:id="rId5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9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0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1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3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3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4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43" Type="http://schemas.openxmlformats.org/officeDocument/2006/relationships/hyperlink" Target="https://transformarelmon-guia.edualter.org/ca/instruments/diari-daula" TargetMode="External"/><Relationship Id="rId4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5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5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5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5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8" Type="http://schemas.openxmlformats.org/officeDocument/2006/relationships/hyperlink" Target="https://transformarelmon-guia.edualter.org/ca/instruments/portafoli1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6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