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Anàlisi crítica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Valoren els trets constitutius de la pròpia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3">
        <w:r>
          <w:rPr/>
          <w:t>Anàlisi crítica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84">
        <w:r>
          <w:rPr/>
          <w:t>Desenvolupament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8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transformarelmon-guia.edualter.org/ca/instruments/diari-daula" TargetMode="External"/><Relationship Id="rId4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transformarelmon-guia.edualter.org/ca/instruments/portafoli1" TargetMode="External"/><Relationship Id="rId7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1s2" TargetMode="External"/><Relationship Id="rId8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1s2" TargetMode="External"/><Relationship Id="rId8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