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Anàlisi crítica dels trets constitutius de la pròpia identitat de gènere, identitat sexual i opció afectivasexual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Valoren els trets constitutius de la pròpia identitat de gènere, identitat sexual i opció afectivosexual.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d’identitats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cicle d'ESO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77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78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79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80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81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82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83">
        <w:r>
          <w:rPr/>
          <w:t>Anàlisi crítica de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84">
        <w:r>
          <w:rPr/>
          <w:t>Desenvolupament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8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transformarelmon-guia.edualter.org/ca/instruments/portafoli1" TargetMode="External"/><Relationship Id="rId7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7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7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8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8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8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1s2" TargetMode="External"/><Relationship Id="rId8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8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