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Manifestació d’actituds cooperatives, solidàries i crítiques davant de situacions de discriminació per motiu de gènere, sexe i opció afectivasexual</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CRITERI D'AVALUACIÓ</w:t>
      </w:r>
    </w:p>
    <w:p>
      <w:pPr/>
      <w:r>
        <w:t>Expliciten actituds cooperatives, solidàries i crítiques davant de situacions de discriminació.</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Estereotips, prejudicis i discriminacions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68">
        <w:r>
          <w:rPr/>
          <w:t>Observació i introducció en la seva pràctica d’actituds cooperatives, solidàries i crítiques davant situacions de discriminació per motiu de gènere, sexe i opció afectivasexual.</w:t>
        </w:r>
      </w:hyperlink>
    </w:p>
    <w:p>
      <w:pPr>
        <w:pStyle w:val="Link4"/>
      </w:pPr>
      <w:hyperlink r:id="rId69">
        <w:r>
          <w:rPr/>
          <w:t>Pràctica d'actituds cooperatives, solidàries i crítiques davant situacions de discriminació per motiu de gènere, sexe i opció afectivasexual</w:t>
        </w:r>
      </w:hyperlink>
    </w:p>
    <w:p>
      <w:pPr>
        <w:pStyle w:val="Link4"/>
      </w:pPr>
      <w:hyperlink r:id="rId70">
        <w:r>
          <w:rPr/>
          <w:t>Aprofundiment en la pràctica d’actituds cooperatives, solidàries i crítiques davant situacions de discriminació per motiu de gènere, sexe i opció afectivasexual.</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71">
        <w:r>
          <w:rPr/>
          <w:t xml:space="preserve">Capacitat de treballar en col·laboració amb les persones del grup-classe en determinades tasques </w:t>
        </w:r>
      </w:hyperlink>
    </w:p>
    <w:p>
      <w:pPr>
        <w:pStyle w:val="Link4"/>
      </w:pPr>
      <w:hyperlink r:id="rId72">
        <w:r>
          <w:rPr/>
          <w:t xml:space="preserve">Treball col·laboratiu amb divisió de tasques equilibrades amb les persones del grup-classe </w:t>
        </w:r>
      </w:hyperlink>
    </w:p>
    <w:p>
      <w:pPr>
        <w:pStyle w:val="Link4"/>
      </w:pPr>
      <w:hyperlink r:id="rId73">
        <w:r>
          <w:rPr/>
          <w:t>Treball cooperatiu i reconeixement dels seus beneficis per totes les persones del grup-classe</w:t>
        </w:r>
      </w:hyperlink>
    </w:p>
    <w:p>
      <w:pPr>
        <w:pStyle w:val="Link4"/>
      </w:pPr>
      <w:hyperlink r:id="rId74">
        <w:r>
          <w:rPr/>
          <w:t>Planificació de tasques de grup-classe de forma cooperativa, i capacitat d’autoavaluar els beneficis de la cooperació per totes les persones</w:t>
        </w:r>
      </w:hyperlink>
    </w:p>
    <w:p>
      <w:pPr>
        <w:pStyle w:val="Link4"/>
      </w:pPr>
      <w:hyperlink r:id="rId75">
        <w:r>
          <w:rPr/>
          <w:t>Planificació de tasques de forma cooperativa, incloent actors externs a l’aula o al centre escolar. Reconeixement de la cooperació com a forma d’apoderament col.lectiu</w:t>
        </w:r>
      </w:hyperlink>
    </w:p>
    <w:p>
      <w:pPr>
        <w:pStyle w:val="Link4"/>
      </w:pPr>
      <w:hyperlink r:id="rId76">
        <w:r>
          <w:rPr/>
          <w:t>Coneixement de les característiques i  funcions de les institucions escolars i de  les interdependències existents amb altres institucions, associacions, moviments i xarxes socials de l’entorn proper</w:t>
        </w:r>
      </w:hyperlink>
    </w:p>
    <w:p>
      <w:pPr>
        <w:pStyle w:val="Link4"/>
      </w:pPr>
      <w:hyperlink r:id="rId77">
        <w:r>
          <w:rPr/>
          <w:t>Interès i voluntat per  participar de forma responsable i compromesa en les  tasques escolars</w:t>
        </w:r>
      </w:hyperlink>
    </w:p>
    <w:p>
      <w:pPr>
        <w:pStyle w:val="Link4"/>
      </w:pPr>
      <w:hyperlink r:id="rId78">
        <w:r>
          <w:rPr/>
          <w:t>Identificació i pràctica de les diferents normes per a la  convivència democràtica al centre, la família i l’entorn proper</w:t>
        </w:r>
      </w:hyperlink>
    </w:p>
    <w:p>
      <w:pPr>
        <w:pStyle w:val="Link4"/>
      </w:pPr>
      <w:hyperlink r:id="rId79">
        <w:r>
          <w:rPr/>
          <w:t>Assumpció de les responsabilitats i els compromisos adquirits en relació a la planificació, organització i realització de tasques i projectes en l’àmbit escolar, familiar i en la vida quotidiana</w:t>
        </w:r>
      </w:hyperlink>
    </w:p>
    <w:p>
      <w:pPr>
        <w:pStyle w:val="Link4"/>
      </w:pPr>
      <w:hyperlink r:id="rId80">
        <w:r>
          <w:rPr/>
          <w:t>Compromís en la construcció i el respecte de normes per a la  convivència democràtica en l’àmbit escolar, familiar i en l’entorn proper.</w:t>
        </w:r>
      </w:hyperlink>
    </w:p>
    <w:p>
      <w:pPr>
        <w:pStyle w:val="Link4"/>
      </w:pPr>
      <w:hyperlink r:id="rId8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8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3">
        <w:r>
          <w:rPr/>
          <w:t>Introducció a les causes i conseqüències dels diferents problemes mediambientals degut a l’activitat humana</w:t>
        </w:r>
      </w:hyperlink>
    </w:p>
    <w:p>
      <w:pPr>
        <w:pStyle w:val="Link4"/>
      </w:pPr>
      <w:hyperlink r:id="rId84">
        <w:r>
          <w:rPr/>
          <w:t>Coneixement de les funcions dels diferents elements que configuren el medi ambient, el territori i la naturalesa</w:t>
        </w:r>
      </w:hyperlink>
    </w:p>
    <w:p>
      <w:pPr>
        <w:pStyle w:val="Link4"/>
      </w:pPr>
      <w:hyperlink r:id="rId8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6">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87">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88">
        <w:r>
          <w:rPr/>
          <w:t>Inici en la pràctica de presa de decisions i de construcció consensuada d'algunes normes bàsiques per organitzar a la convivència a l’aula i al centre</w:t>
        </w:r>
      </w:hyperlink>
    </w:p>
    <w:p>
      <w:pPr>
        <w:pStyle w:val="Link4"/>
      </w:pPr>
      <w:hyperlink r:id="rId89">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0">
        <w:r>
          <w:rPr/>
          <w:t>Establiment de relacions de convivència a l'aula, al centre i a l'entorn basades en l'estima, el respecte i la conficança en un mateix i en les altres persones</w:t>
        </w:r>
      </w:hyperlink>
    </w:p>
    <w:p>
      <w:pPr>
        <w:pStyle w:val="Link4"/>
      </w:pPr>
      <w:hyperlink r:id="rId91">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2">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93">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94">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5">
        <w:r>
          <w:rPr/>
          <w:t>Diari d'aula</w:t>
        </w:r>
      </w:hyperlink>
    </w:p>
    <w:p/>
    <w:p>
      <w:pPr>
        <w:pStyle w:val="Heading3"/>
      </w:pPr>
      <w:r>
        <w:t>Cooperatiu per grups d'experts</w:t>
      </w:r>
    </w:p>
    <w:p/>
    <w:p>
      <w:pPr>
        <w:pStyle w:val="Heading4"/>
      </w:pPr>
      <w:r>
        <w:t>RECURSOS NECESSARIS</w:t>
      </w:r>
    </w:p>
    <w:p>
      <w:pPr>
        <w:pStyle w:val="Normal4"/>
      </w:pPr>
      <w:r>
        <w:t>Ordinadors (si escau)</w:t>
        <w:br/>
        <w:br/>
        <w:t>Llibres (si escau)</w:t>
      </w:r>
    </w:p>
    <w:p/>
    <w:p>
      <w:pPr>
        <w:pStyle w:val="Heading4"/>
      </w:pPr>
      <w:r>
        <w:t>CARACTERÍSTIQUES DELS AGENTS IMPLICATS</w:t>
      </w:r>
    </w:p>
    <w:p>
      <w:pPr>
        <w:pStyle w:val="Normal4"/>
      </w:pPr>
      <w:r>
        <w:t>El context d’aplicació d’aquesta tècnica és el de sessió-classe. És important que l’aplicació s’enfoqui a una posada en pràctica a curt termini, ja que és una tècnica que requereix una bona organització del grup classe. A més, requereix un treball previ per tal de controlar les valoracions finals que els grups han de fer de les exposicions dels seus companys.</w:t>
      </w:r>
    </w:p>
    <w:p/>
    <w:p>
      <w:pPr>
        <w:pStyle w:val="Heading4"/>
      </w:pPr>
      <w:r>
        <w:t>CONTEXT</w:t>
      </w:r>
    </w:p>
    <w:p/>
    <w:p>
      <w:pPr>
        <w:pStyle w:val="Heading4"/>
      </w:pPr>
      <w:r>
        <w:t>DESCRIPCIÓ DE LA TÈCNICA DIDÀCTICA</w:t>
      </w:r>
    </w:p>
    <w:p>
      <w:pPr>
        <w:pStyle w:val="Normal4"/>
      </w:pPr>
      <w:r>
        <w:t>El treball cooperatiu per experts consisteix en una tècnica didàctica on l’alumnat es divideix en grups de treball cooperatius heterogenis en quant a sexe i aptituds, formats per un nombre de persones que varia de tres a sis. Tots els grups treballen el mateix tema que ha estat dividit en tantes parts com a membres formen el mateix. Cada membre del grup es responsabilitza de la seva part per completar-la, aprendre-la i ensenyar-la als altres. Els components dels diferents grups que es troben treballant la mateixa part, es reuneixen per discutir-la, posar en comú les seves idees i discrepàncies, en el que es denomina grup d’experts. Una vegada finalitzat el treball com a grup d'experts, tornen al seu grup de referència –després d'haver assimilat els continguts d'aprenentatge que els corresponen- i ensenyen als altres els diferents aspectes que van aprendre i el procés dut a terme en el grup d'experts. S'estableix així una interdependència extrema entre els membres del grup per realitzar la tasca.</w:t>
        <w:br/>
        <w:br/>
        <w:t>Es prepara un tema que s’introdueix i s’esquematitza en diversos elements del mateix, o bé es preparen diversos temes diferents. La qüestió es separar el grup classe en subgrups que treballaran, a partir de fitxes o d’altres fonts d’informació (ordinadors, llibres, etc.).</w:t>
        <w:br/>
        <w:br/>
        <w:t>Els petits grups aprofundiran en els diversos temes o aspectes i posteriorment es formaran altres subgrups formats per un membre de cada un dels primers subgrups. En aquests segons subgrups, cada un dels seus integrants exposarà a la resta de companys tot allò que considera elemental del què ha treballat en el primer subgrup. Si els temes o elements a aprofundir són molt extensos, caldrà deixar espai de dues sessions diferents, o donar un mínim de una hora per a que els primers subgrups hi aprofundeixin. És important que els participants tinguin temps d’aprofundir en el material, si no, la tècnica no serveix de forma completa.</w:t>
      </w:r>
    </w:p>
    <w:p/>
    <w:p>
      <w:pPr>
        <w:pStyle w:val="Heading4"/>
      </w:pPr>
      <w:r>
        <w:t>JUSTIFICACIÓ</w:t>
      </w:r>
    </w:p>
    <w:p>
      <w:pPr>
        <w:pStyle w:val="Normal4"/>
      </w:pPr>
      <w:r>
        <w:t>L’objectiu és aconseguir l’adquisició i cristal·lització del coneixement, al mateix temps que aquest procés es proposat des d’una perspectiva cooperativa i de compartició de coneixement.</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Especialment recomanat per a treballar aspectes cognitivament complexos, nocions teòriques de difícil comprensió, etc. Aprendre i explicar és aprendre dues vegades, i d’aquesta manera s’aborden les nocions més complexes dels eixos temàtics de l’EpD amb més garanties.</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Medi ambient</w:t>
      </w:r>
    </w:p>
    <w:p>
      <w:pPr>
        <w:pStyle w:val="ListBullet2"/>
      </w:pPr>
      <w:r>
        <w:t>Interculturalitat crítica</w:t>
      </w:r>
    </w:p>
    <w:p/>
    <w:p>
      <w:pPr>
        <w:pStyle w:val="Heading4"/>
      </w:pPr>
      <w:r>
        <w:t>ORIENTACIONS</w:t>
      </w:r>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71">
        <w:r>
          <w:rPr/>
          <w:t xml:space="preserve">Capacitat de treballar en col·laboració amb les persones del grup-classe en determinades tasques </w:t>
        </w:r>
      </w:hyperlink>
    </w:p>
    <w:p>
      <w:pPr>
        <w:pStyle w:val="Link4"/>
      </w:pPr>
      <w:hyperlink r:id="rId72">
        <w:r>
          <w:rPr/>
          <w:t xml:space="preserve">Treball col·laboratiu amb divisió de tasques equilibrades amb les persones del grup-classe </w:t>
        </w:r>
      </w:hyperlink>
    </w:p>
    <w:p>
      <w:pPr>
        <w:pStyle w:val="Link4"/>
      </w:pPr>
      <w:hyperlink r:id="rId73">
        <w:r>
          <w:rPr/>
          <w:t>Treball cooperatiu i reconeixement dels seus beneficis per totes les persones del grup-classe</w:t>
        </w:r>
      </w:hyperlink>
    </w:p>
    <w:p>
      <w:pPr>
        <w:pStyle w:val="Link4"/>
      </w:pPr>
      <w:hyperlink r:id="rId74">
        <w:r>
          <w:rPr/>
          <w:t>Planificació de tasques de grup-classe de forma cooperativa, i capacitat d’autoavaluar els beneficis de la cooperació per totes les persones</w:t>
        </w:r>
      </w:hyperlink>
    </w:p>
    <w:p>
      <w:pPr>
        <w:pStyle w:val="Link4"/>
      </w:pPr>
      <w:hyperlink r:id="rId75">
        <w:r>
          <w:rPr/>
          <w:t>Planificació de tasques de forma cooperativa, incloent actors externs a l’aula o al centre escolar. Reconeixement de la cooperació com a forma d’apoderament col.lectiu</w:t>
        </w:r>
      </w:hyperlink>
    </w:p>
    <w:p>
      <w:pPr>
        <w:pStyle w:val="Link4"/>
      </w:pPr>
      <w:hyperlink r:id="rId96">
        <w:r>
          <w:rPr/>
          <w:t>Identificació de les diferents funcions, límits i interdependències existents entre institucions, associacions, moviments i xarxes socials de l’àmbit escolar i  local</w:t>
        </w:r>
      </w:hyperlink>
    </w:p>
    <w:p>
      <w:pPr>
        <w:pStyle w:val="Link4"/>
      </w:pPr>
      <w:hyperlink r:id="rId9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9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
      <w:pPr>
        <w:pStyle w:val="Heading4"/>
      </w:pPr>
      <w:r>
        <w:t>INSTRUMENTS D'AVALUACIÓ</w:t>
      </w:r>
    </w:p>
    <w:p>
      <w:pPr>
        <w:pStyle w:val="Link4"/>
      </w:pPr>
      <w:hyperlink r:id="rId99">
        <w:r>
          <w:rPr/>
          <w:t>Base d'orientació</w:t>
        </w:r>
      </w:hyperlink>
    </w:p>
    <w:p/>
    <w:p>
      <w:pPr>
        <w:pStyle w:val="Heading2"/>
      </w:pPr>
      <w:r>
        <w:t>PRÀCTIQUES DE REFERÈNCIA</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100">
        <w:r>
          <w:rPr/>
          <w:t>Identificació de les principals situacions de desigualtat, injustícia i discriminació per motiu de gènere, sexe o opció afectivosexual.</w:t>
        </w:r>
      </w:hyperlink>
    </w:p>
    <w:p>
      <w:pPr>
        <w:pStyle w:val="Link4"/>
      </w:pPr>
      <w:hyperlink r:id="rId101">
        <w:r>
          <w:rPr/>
          <w:t>Reflexió crítica de les semblances i les diferències de gènere com a element enriquidor de les relacions interpersonals.</w:t>
        </w:r>
      </w:hyperlink>
    </w:p>
    <w:p>
      <w:pPr>
        <w:pStyle w:val="Link4"/>
      </w:pPr>
      <w:hyperlink r:id="rId102">
        <w:r>
          <w:rPr/>
          <w:t>Manifestació de conductes i relacions interpersonals basades en el respecte, el diàleg i la igualtat</w:t>
        </w:r>
      </w:hyperlink>
    </w:p>
    <w:p>
      <w:pPr>
        <w:pStyle w:val="Link4"/>
      </w:pPr>
      <w:hyperlink r:id="rId103">
        <w:r>
          <w:rPr/>
          <w:t>Reflexió crítica de les causes (i les conseqüències) de l’existència de diferències i desigualtats socials per motiu de gènere, d’identitat sexual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04">
        <w:r>
          <w:rPr/>
          <w:t>Valoració dels beneficis i els reptes de respectar el procés i de trobar una sortida justa per resoldre els conflictes interpersonals i locals</w:t>
        </w:r>
      </w:hyperlink>
    </w:p>
    <w:p>
      <w:pPr>
        <w:pStyle w:val="Link4"/>
      </w:pPr>
      <w:hyperlink r:id="rId105">
        <w:r>
          <w:rPr/>
          <w:t>Capacitat de valorar les pròpies  habilitats socials que tenen més i menys desenvolupades com a forma d’apoderament personal</w:t>
        </w:r>
      </w:hyperlink>
    </w:p>
    <w:p>
      <w:pPr>
        <w:pStyle w:val="Link4"/>
      </w:pPr>
      <w:hyperlink r:id="rId106">
        <w:r>
          <w:rPr/>
          <w:t>Desenvolupament de les pròpies habilitats (i febleses) socials i capacitat d’autoavaluar per apoderar-se</w:t>
        </w:r>
      </w:hyperlink>
    </w:p>
    <w:p>
      <w:pPr>
        <w:pStyle w:val="Link4"/>
      </w:pPr>
      <w:hyperlink r:id="rId73">
        <w:r>
          <w:rPr/>
          <w:t>Treball cooperatiu i reconeixement dels seus beneficis per totes les persones del grup-classe</w:t>
        </w:r>
      </w:hyperlink>
    </w:p>
    <w:p>
      <w:pPr>
        <w:pStyle w:val="Link4"/>
      </w:pPr>
      <w:hyperlink r:id="rId107">
        <w:r>
          <w:rPr/>
          <w:t>Comunicació  assertiva de les emocions i de les necessitats, de forma que mostri estima cap a una mateixa i cap a l’Altre (empatia)</w:t>
        </w:r>
      </w:hyperlink>
    </w:p>
    <w:p>
      <w:pPr>
        <w:pStyle w:val="Link4"/>
      </w:pPr>
      <w:hyperlink r:id="rId108">
        <w:r>
          <w:rPr/>
          <w:t>Reivindicació de les fortaleses (i consciència de les debilitats) d’experiències històriques, estratègies i tàctiques noviolentes de transformació social cap a la cultura de pau</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109">
        <w:r>
          <w:rPr/>
          <w:t>Comprensió de les necessitats de les altres persones, i cura d’una mateixa</w:t>
        </w:r>
      </w:hyperlink>
    </w:p>
    <w:p>
      <w:pPr>
        <w:pStyle w:val="Link4"/>
      </w:pPr>
      <w:hyperlink r:id="rId110">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BASE D'ORIENTACIÓ</w:t>
      </w:r>
    </w:p>
    <w:p>
      <w:pPr>
        <w:pStyle w:val="Normal4"/>
      </w:pPr>
      <w:r>
        <w:t>Uns instruments útils ideats per avaluar i regular l’aprenentatge són les bases d'orientació, anomenades així perquè la seva finalitat és que orientin l'alumnat en la seva tasca. De vegades, també se les anomena "guies de navegació" o "cartes d'estudi". Habitualment, una bona pregunta per generar aquest tipus de produccions és: "En què hem de pensar o què hem de fer per realitzar un determinat tipus de tasques?". L'avaluació de la qualitat d’aquestes bases d'orientació serà objectiu prioritari del procés d'aprenentatge perquè, de fet, resumeixen el coneixement que els estudiants hauran d’interioritzar, és a dir, retenir a la memòria de manera que es pugui activar quan calgui. Cada estudiant ha d'elaborar la seva pròpia base d'orientació, tot i que en alguns casos ho farà a partir d’un procés de construcció conjunt entre tot el grup-classe i en d’altres serà més individual.</w:t>
        <w:br/>
        <w:br/>
        <w:t>Per saber-ne més, clica aquí.</w:t>
      </w:r>
    </w:p>
    <w:p/>
    <w:p/>
    <w:p>
      <w:pPr>
        <w:pStyle w:val="Heading1"/>
      </w:pPr>
      <w:r>
        <w:t>CONTINGUTS VINCULATS</w:t>
      </w:r>
    </w:p>
    <w:p>
      <w:pPr>
        <w:pStyle w:val="Link"/>
      </w:pPr>
      <w:hyperlink r:id="rId11">
        <w:r>
          <w:rPr/>
          <w:t>Assumpció de l’ús de diferents actituds cooperatives, solidàries i crítiques davant de situacions de discriminació per motiu de gènere, sexe i opció afectivasexual</w:t>
        </w:r>
      </w:hyperlink>
    </w:p>
    <w:p>
      <w:pPr>
        <w:pStyle w:val="ListBullet"/>
      </w:pPr>
      <w:r>
        <w:t>Gènere i feminismes</w:t>
      </w:r>
    </w:p>
    <w:p>
      <w:pPr>
        <w:pStyle w:val="ListBullet"/>
      </w:pPr>
      <w:r>
        <w:t>Educació Secundària Obligatòria (ESO)</w:t>
      </w:r>
    </w:p>
    <w:p>
      <w:pPr>
        <w:pStyle w:val="Link"/>
      </w:pPr>
      <w:hyperlink r:id="rId111">
        <w:r>
          <w:rPr/>
          <w:t>Visió crítica envers els estereotips  i prejudicis de gènere en les diferents dimensions i àmbits personals i socials.</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matemàtica i competència en ciència, tecnologia i enginyeria</w:t>
      </w:r>
    </w:p>
    <w:p>
      <w:pPr>
        <w:pStyle w:val="Link"/>
      </w:pPr>
      <w:hyperlink r:id="rId14">
        <w:r>
          <w:rPr/>
          <w:t>Rebuig de comportaments i actituds discriminatòries en diferents àmbits de la vida</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112">
        <w:r>
          <w:rPr/>
          <w:t>Reflexió crítica dels propis prejudicis envers les diferents identitats de gènere, identitats sexuals i opcions afectivosexuals</w:t>
        </w:r>
      </w:hyperlink>
    </w:p>
    <w:p>
      <w:pPr>
        <w:pStyle w:val="ListBullet"/>
      </w:pPr>
      <w:r>
        <w:t>Gènere i feminismes</w:t>
      </w:r>
    </w:p>
    <w:p>
      <w:pPr>
        <w:pStyle w:val="ListBullet"/>
      </w:pPr>
      <w:r>
        <w:t>Educació Secundària Obligatòria (ESO)</w:t>
      </w:r>
    </w:p>
    <w:p>
      <w:pPr>
        <w:pStyle w:val="Link"/>
      </w:pPr>
      <w:hyperlink r:id="rId113">
        <w:r>
          <w:rPr/>
          <w:t>Proposició de diferents eines, mecanismes i recursos de prevenció i protecció en situacions de discriminació i vulnerabilitat per motiu de gènere, sexe o opció afectivasexual</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6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7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7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7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7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7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7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7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8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8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8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8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8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8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8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8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8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8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9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9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9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9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9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95" Type="http://schemas.openxmlformats.org/officeDocument/2006/relationships/hyperlink" Target="https://transformarelmon-guia.edualter.org/ca/instruments/diari-daula" TargetMode="External"/><Relationship Id="rId9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9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9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99" Type="http://schemas.openxmlformats.org/officeDocument/2006/relationships/hyperlink" Target="https://transformarelmon-guia.edualter.org/ca/instruments/base-dorientacio" TargetMode="External"/><Relationship Id="rId100"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01"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0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0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0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0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0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0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0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0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11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1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