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dels diferents estereotips prejudicis i discriminacions envers la identitat de gènere, la identitat sexual i l’opció afectivosexual en les diferents dimensions i àmbits personals i socials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Desenvolupar actituds cooperatives, solidàries i crítiques davant de les diferents situacions de discriminació per motiu de gènere, sexe i opció afectivosexual tant de l’àmbit escolar com de l’entorn proper.</w:t>
      </w:r>
    </w:p>
    <w:p/>
    <w:p>
      <w:pPr>
        <w:pStyle w:val="Heading1"/>
      </w:pPr>
      <w:r>
        <w:t>CRITERI D'AVALUACIÓ</w:t>
      </w:r>
    </w:p>
    <w:p>
      <w:pPr/>
      <w:r>
        <w:t>Enumeren els diferents estereotips prejudicis i discriminacions envers la identitat de gènere, la identitat sexual i l’opció afectivosexual en les diferents dimensions i àmbits personals i socials.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6">
        <w:r>
          <w:rPr/>
          <w:t>Formulació de múltiples opcions per a resoldre una tasca</w:t>
        </w:r>
      </w:hyperlink>
    </w:p>
    <w:p>
      <w:pPr>
        <w:pStyle w:val="Link4"/>
      </w:pPr>
      <w:hyperlink r:id="rId1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1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2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2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2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2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8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29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estereotips lingüístics i audiovisuals –especialment els presents als mitjans de</w:t>
        <w:br/>
        <w:br/>
        <w:br/>
        <w:t>comunicació que reflecteixen prejudicis racistes, classistes 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0">
        <w:r>
          <w:rPr/>
          <w:t>Observació i introducció en la seva pràctica d’actituds cooperatives, solidàries i crítiques davant situacions de discriminació per motiu de gènere, sexe i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1">
        <w:r>
          <w:rPr/>
          <w:t>Presentació de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>Detecció dels propis prejudicis envers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4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2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2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2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29" Type="http://schemas.openxmlformats.org/officeDocument/2006/relationships/hyperlink" Target="https://transformarelmon-guia.edualter.org/ca/instruments/diari-daula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i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