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Ús de les diferents habilitats per a la comunicació i la convivència a l’aula, al centre i a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Utilitzen les diferents habilitats per a la comunicació i la convivència a l’aula, al centre i a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i participar activament en els diàlegs o</w:t>
        <w:br/>
        <w:br/>
        <w:br/>
        <w:t>debats, aportant i defensant idees pròpies i defensant o contradient, si cal, les dels altres amb arguments</w:t>
        <w:br/>
        <w:br/>
        <w:br/>
        <w:t>raonats, amb la possibilitat de fer-ho en presència d’una càmera.</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de les valoracions pròpies i contrast amb les valoracions dels altres sobre decisions</w:t>
        <w:br/>
        <w:br/>
        <w:br/>
        <w:t>que afavoreixen un comportament responsable i saludable.</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00">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1">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0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