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i voluntat per  participar de forma responsable i compromesa en les  tasques escolars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S’interessen i mostren voluntat per participar de forma responsable i compromesa en les tasques escolars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ciutadana</w:t>
      </w:r>
    </w:p>
    <w:p>
      <w:pPr>
        <w:pStyle w:val="ListBullet"/>
      </w:pPr>
      <w:r>
        <w:t>Competència en comunicació lingüística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60">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2">
        <w:r>
          <w:rPr/>
          <w:t>Introducció a les causes i conseqüències dels diferents problemes mediambientals degut a l’activitat humana</w:t>
        </w:r>
      </w:hyperlink>
    </w:p>
    <w:p>
      <w:pPr>
        <w:pStyle w:val="Link4"/>
      </w:pPr>
      <w:hyperlink r:id="rId63">
        <w:r>
          <w:rPr/>
          <w:t>Coneixement de les funcions dels diferents elements que configuren el medi ambient, el territori i la naturalesa</w:t>
        </w:r>
      </w:hyperlink>
    </w:p>
    <w:p>
      <w:pPr>
        <w:pStyle w:val="Link4"/>
      </w:pPr>
      <w:hyperlink r:id="rId6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6">
        <w:r>
          <w:rPr/>
          <w:t>Inici en la pràctica de presa de decisions i de construcció consensuada d'algunes normes bàsiques per organitzar a la convivència a l’aula i al centre</w:t>
        </w:r>
      </w:hyperlink>
    </w:p>
    <w:p>
      <w:pPr>
        <w:pStyle w:val="Link4"/>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8">
        <w:r>
          <w:rPr/>
          <w:t>Establiment de relacions de convivència a l'aula, al centre i a l'entorn basades en l'estima, el respecte i la conficança en un mateix i en les altres persones</w:t>
        </w:r>
      </w:hyperlink>
    </w:p>
    <w:p>
      <w:pPr>
        <w:pStyle w:val="Link4"/>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7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72">
        <w:r>
          <w:rPr/>
          <w:t>Diari d'aula</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importància de la participació i coresponsabilitat en les tasques de la vida</w:t>
        <w:br/>
        <w:br/>
        <w:br/>
        <w:t>domèstica, escolar i social, superant estereotips sexistes.</w:t>
      </w:r>
    </w:p>
    <w:p/>
    <w:p>
      <w:pPr>
        <w:pStyle w:val="Heading4"/>
      </w:pPr>
      <w:r>
        <w:t>CRITERI D'AVALUACIÓ</w:t>
      </w:r>
    </w:p>
    <w:p/>
    <w:p>
      <w:pPr>
        <w:pStyle w:val="Heading4"/>
      </w:pPr>
      <w:r>
        <w:t>PÀGINA REFERÈNCIA DOCUMENT CURRÍCULUM</w:t>
      </w:r>
    </w:p>
    <w:p>
      <w:pPr>
        <w:pStyle w:val="Normal4"/>
      </w:pPr>
      <w:r>
        <w:t>82</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Manteniment de la neteja i col·laboració en l’ordre i l’estalvi de materials a l’escola</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tant les referides a gestió, organització, discussió dels problemes que sorgeixen en el dia a dia,</w:t>
        <w:br/>
        <w:br/>
        <w:br/>
        <w:t>explicació de vivències personals, com les derivades de situacions d’ensenyament i aprenentatge,</w:t>
        <w:br/>
        <w:br/>
        <w:br/>
        <w:t>amb respecte per les normes que regeixen la interacció oral (torns de paraula, to de veu, ritme).</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3">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0">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74">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31">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6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2" Type="http://schemas.openxmlformats.org/officeDocument/2006/relationships/hyperlink" Target="https://transformarelmon-guia.edualter.org/ca/instruments/diari-daula"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