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 xml:space="preserve">Anàlisi crítica de les diferents vinculacions existents entre la protecció dels drets humans i  la garantia de la pau, el desenvolupament i la democràcia  </w:t>
      </w:r>
    </w:p>
    <w:p/>
    <w:p>
      <w:pPr>
        <w:pStyle w:val="Heading1"/>
      </w:pPr>
      <w:r>
        <w:t>OBJECTIU EIX</w:t>
      </w:r>
    </w:p>
    <w:p>
      <w:pPr/>
      <w:r>
        <w:t>Ser persones crítiques, responsables, solidàries i actives en la defensa dels drets humans i la participació democràtica orientades a la construcció d’una societat més justa i equitativa.</w:t>
      </w:r>
    </w:p>
    <w:p/>
    <w:p>
      <w:pPr>
        <w:pStyle w:val="Heading1"/>
      </w:pPr>
      <w:r>
        <w:t>OBJECTIU BLOC</w:t>
      </w:r>
    </w:p>
    <w:p>
      <w:pPr/>
      <w:r>
        <w:t>Denunciar situacions de vulnerabilitat social i violació de drets, posant en pràctica formes de protecció dels drets humans i d'incidència a escala local i global.</w:t>
      </w:r>
    </w:p>
    <w:p/>
    <w:p>
      <w:pPr>
        <w:pStyle w:val="Heading1"/>
      </w:pPr>
      <w:r>
        <w:t>CRITERI D'AVALUACIÓ</w:t>
      </w:r>
    </w:p>
    <w:p>
      <w:pPr/>
      <w:r>
        <w:t>Analitzen críticament les diferents vinculacions existents entre la protecció dels drets humans i la garantia de la pau, el desenvolupament i la democràcia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Aprenentatge basat en problemes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basat en problemes (APB) és una tècnica fonamentada en el constructivisme on l’alumnat és part activa en l’organització i resolució d’un problema plantejat pel professorat. Es parteix d’un conjunt d’activitats i propostes de treball entorn una situació, escenari o problema.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0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12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5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16">
        <w:r>
          <w:rPr/>
          <w:t>Identificació de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0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1">
        <w:r>
          <w:rPr/>
          <w:t>Introducció a les diferents eines, mecanismes i recursos de prevenció i protecció en situacions de discriminació i vulnerabilitat per motiu de gènere, sexe i opció afectivosexual</w:t>
        </w:r>
      </w:hyperlink>
    </w:p>
    <w:p>
      <w:pPr>
        <w:pStyle w:val="Link4"/>
      </w:pPr>
      <w:hyperlink r:id="rId22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3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24">
        <w:r>
          <w:rPr/>
          <w:t>Formulació de múltiples opcions per a resoldre una tasca</w:t>
        </w:r>
      </w:hyperlink>
    </w:p>
    <w:p>
      <w:pPr>
        <w:pStyle w:val="Link4"/>
      </w:pPr>
      <w:hyperlink r:id="rId25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26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27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28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29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30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31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33">
        <w:r>
          <w:rPr/>
          <w:t>Identificació d'alguns dels drets humans reconeguts en la Convenció dels Drets de la Infància</w:t>
        </w:r>
      </w:hyperlink>
    </w:p>
    <w:p>
      <w:pPr>
        <w:pStyle w:val="Link4"/>
      </w:pPr>
      <w:hyperlink r:id="rId34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35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nk4"/>
      </w:pPr>
      <w:hyperlink r:id="rId36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37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38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39">
        <w:r>
          <w:rPr/>
          <w:t>Identificació dels elements essencials per a la construcció de la identitat com a subjecte polític</w:t>
        </w:r>
      </w:hyperlink>
    </w:p>
    <w:p>
      <w:pPr>
        <w:pStyle w:val="Link4"/>
      </w:pPr>
      <w:hyperlink r:id="rId40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1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42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43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4">
        <w:r>
          <w:rPr/>
          <w:t>Interès en prendre decisions de forma autònoma i expressar-les</w:t>
        </w:r>
      </w:hyperlink>
    </w:p>
    <w:p>
      <w:pPr>
        <w:pStyle w:val="Link4"/>
      </w:pPr>
      <w:hyperlink r:id="rId45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4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47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48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49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50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1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2">
        <w:r>
          <w:rPr/>
          <w:t>Identificació de diferents alternatives de consum o activitats econòmiques relacionades amb la producció de béns i serveis.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3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Interpretació de la democràcia com a conquesta eticopolítica de la comunitat i anàlisi del significat</w:t>
        <w:br/>
        <w:br/>
        <w:br/>
        <w:t>ètic, jurídic i polític. Valoració de la necessitat de preservar la memòria històrica de la lluita per la</w:t>
        <w:br/>
        <w:br/>
        <w:br/>
        <w:t>democràcia. Reflexió sobre la participació ciutadana en les democràcies actuals. Valoració de la responsabilitat</w:t>
        <w:br/>
        <w:br/>
        <w:br/>
        <w:t>pública de l’Estat i dels seus dirigents envers la ciutadania.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153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54">
        <w:r>
          <w:rPr/>
          <w:t>Reflexió crítica i comprensió del sistema de protecció dels drets humans i la seva necessària articulació amb la garantia de la pau, el desenvolupament i la democràcia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5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56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57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5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i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2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2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2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2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2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3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m" TargetMode="External"/><Relationship Id="rId3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3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1s2" TargetMode="External"/><Relationship Id="rId3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3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m" TargetMode="External"/><Relationship Id="rId4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4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4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4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m" TargetMode="External"/><Relationship Id="rId4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4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4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4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4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5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5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5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53" Type="http://schemas.openxmlformats.org/officeDocument/2006/relationships/hyperlink" Target="https://transformarelmon-guia.edualter.org/ca/instruments/portafoli1" TargetMode="External"/><Relationship Id="rId5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3s4" TargetMode="External"/><Relationship Id="rId5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5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1s2" TargetMode="External"/><Relationship Id="rId5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5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