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Introducció als diferents mecanismes  de defensa dels drets humans a partir d'exemples d'accions reivindicatives en l'entorn proper (manifestacions, vagues, campanyes...)</w:t>
      </w:r>
    </w:p>
    <w:p/>
    <w:p>
      <w:pPr>
        <w:pStyle w:val="Heading1"/>
      </w:pPr>
      <w:r>
        <w:t>OBJECTIU EIX</w:t>
      </w:r>
    </w:p>
    <w:p>
      <w:pPr/>
      <w:r>
        <w:t>Esdevenir persones participatives i actives, capaces de prendre decisions orientades a respectar i defensar els drets humans i la convivència democràtica.</w:t>
      </w:r>
    </w:p>
    <w:p/>
    <w:p>
      <w:pPr>
        <w:pStyle w:val="Heading1"/>
      </w:pPr>
      <w:r>
        <w:t>OBJECTIU BLOC</w:t>
      </w:r>
    </w:p>
    <w:p>
      <w:pPr/>
      <w:r>
        <w:t>Conèixer els drets humans i els diferents mecanismes de defensa i reivindicació existents, per tal d'esdevenir persones capaces de rebutjar situacions de vulnerabilitat social i violació de drets.</w:t>
      </w:r>
    </w:p>
    <w:p/>
    <w:p>
      <w:pPr>
        <w:pStyle w:val="Heading1"/>
      </w:pPr>
      <w:r>
        <w:t>CRITERI D'AVALUACIÓ</w:t>
      </w:r>
    </w:p>
    <w:p>
      <w:pPr/>
      <w:r>
        <w:t>S'intrudueixen als diferents mecanismes de defensa dels drets humans a partir d'exemples d'accions reivindicatives en l'entorn proper (manifestacions, vagues, campanyes...)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21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2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3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3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4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41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4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4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44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4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48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50">
        <w:r>
          <w:rPr/>
          <w:t>Defensa del conflicte com a oportunitat de canvi social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53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54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55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56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5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58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60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1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64">
        <w:r>
          <w:rPr/>
          <w:t>Identificació de diferents formes de mobilització social per a la defensa i reivindicació de drets en situacions de vulnerabilitat social en l'entorn proper (escola, barri, municipi...)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5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66">
        <w:r>
          <w:rPr/>
          <w:t>Presentació de diferents drets humans vinculats a la realitat propera de l'alumnat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52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7">
        <w:r>
          <w:rPr/>
          <w:t>Observació de diferents situacions de violació de drets humans tant en països en situacions de conflictes armats o amb sistemes polítics no democràtics con en l'entorn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i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i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i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m" TargetMode="External"/><Relationship Id="rId1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1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2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2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2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2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3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3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3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3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3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4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4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4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4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4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4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5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5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i" TargetMode="External"/><Relationship Id="rId5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i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6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6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6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3" Type="http://schemas.openxmlformats.org/officeDocument/2006/relationships/hyperlink" Target="https://transformarelmon-guia.edualter.org/ca/instruments/observacio-dactituds" TargetMode="External"/><Relationship Id="rId6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m" TargetMode="External"/><Relationship Id="rId6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6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i" TargetMode="External"/><Relationship Id="rId6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