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Participació reflexiva en una iniciativa alternativa al militarisme, la despesa militar, les guerres i a les formes de violència en general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Participen de forma reflexiva en una iniciativa alternativa al militarisme, la despesa militar, les guerres i a les formes de violència en general.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Introducció a la dimensió internacional, al planeta i a altres països</w:t>
        </w:r>
      </w:hyperlink>
    </w:p>
    <w:p>
      <w:pPr>
        <w:pStyle w:val="Link4"/>
      </w:pPr>
      <w:hyperlink r:id="rId68">
        <w:r>
          <w:rPr/>
          <w:t>Presentació de les Nacions Unides i dels drets humans</w:t>
        </w:r>
      </w:hyperlink>
    </w:p>
    <w:p>
      <w:pPr>
        <w:pStyle w:val="Link4"/>
      </w:pPr>
      <w:hyperlink r:id="rId69">
        <w:r>
          <w:rPr/>
          <w:t>Coneixement del rol de les Nacions Unides i del dret internacional</w:t>
        </w:r>
      </w:hyperlink>
    </w:p>
    <w:p>
      <w:pPr>
        <w:pStyle w:val="Link4"/>
      </w:pPr>
      <w:hyperlink r:id="rId7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2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3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4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5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6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7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7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87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88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8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9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1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1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1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2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5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6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8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9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0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3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2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33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34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6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3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39">
        <w:r>
          <w:rPr/>
          <w:t>Defensa del conflicte com a oportunitat de canvi social</w:t>
        </w:r>
      </w:hyperlink>
    </w:p>
    <w:p>
      <w:pPr>
        <w:pStyle w:val="Link4"/>
      </w:pPr>
      <w:hyperlink r:id="rId140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41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4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43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44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45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46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47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48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49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5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5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52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53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54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55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1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56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57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58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59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60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61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62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63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64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65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66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relacions existents entre la vida de les persones de diferents parts del món i dels</w:t>
        <w:br/>
        <w:br/>
        <w:br/>
        <w:t>criteris d’igualtat, respecte i cooperació implicats en aquestes relacions. Reconeixement d’accions</w:t>
        <w:br/>
        <w:br/>
        <w:br/>
        <w:t>solidàries i iniciatives de voluntariat.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67">
        <w:r>
          <w:rPr/>
          <w:t>Reconeixement de i no col•laboració amb principis, normes i formes d’organització injustes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68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transformarelmon-guia.edualter.org/ca/instruments/portafoli1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5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6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8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9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0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1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1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1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1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2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9" Type="http://schemas.openxmlformats.org/officeDocument/2006/relationships/hyperlink" Target="https://transformarelmon-guia.edualter.org/ca/instruments/carpeta-daprenentatge" TargetMode="External"/><Relationship Id="rId1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1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1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1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1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1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1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14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1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5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5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5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6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6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6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6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66" Type="http://schemas.openxmlformats.org/officeDocument/2006/relationships/hyperlink" Target="https://transformarelmon-guia.edualter.org/ca/instruments/contractes-didactics" TargetMode="External"/><Relationship Id="rId1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2_cp_bc_s3s4" TargetMode="External"/><Relationship Id="rId16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