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positiva de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positivament les normes d’aula i de centre, reconeixent-ne el benefici per una mateixa i per les altres persones.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45">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6">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