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 paper dels principals actors internacionals i dels mecanismes del dret existents per promoure la pau</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 paper dels principals actors internacionals i dels mecanismes del dret existents per promoure la pau.</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RECOMANACIONS PEDAGÒGIQUES</w:t>
      </w:r>
    </w:p>
    <w:p/>
    <w:p>
      <w:pPr>
        <w:pStyle w:val="Heading2"/>
      </w:pPr>
      <w:r>
        <w:t>ESTRATÈGIES DIDÀCTIQUES</w:t>
      </w:r>
    </w:p>
    <w:p/>
    <w:p>
      <w:pPr>
        <w:pStyle w:val="Heading3"/>
      </w:pPr>
      <w:r>
        <w:t>Webquest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webquesta és una tècnica didàctica de recerca guiada, que utilitza principalment recursos de la xarxa. Té en compte el desenvolupament de les competències bàsiques, contempla el treball cooperatiu i la responsabilitat individual, prioritza la construcció del coneixement mitjançant la transformació de la informació en un producte i conté una avaluació directa del procés i dels resultats. La seva estructura clàssica és la següent:</w:t>
        <w:br/>
        <w:br/>
        <w:t>- Introducció</w:t>
        <w:br/>
        <w:br/>
        <w:t>- Tasca</w:t>
        <w:br/>
        <w:br/>
        <w:t>- Seqüència</w:t>
        <w:br/>
        <w:br/>
        <w:t>- Recursos</w:t>
        <w:br/>
        <w:br/>
        <w:t>- Avaluació.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9">
        <w:r>
          <w:rPr/>
          <w:t>Identificació de diferents estereotips, prejudicis i discriminacions envers la identitat de gènere, la identitat sexual i l’opció afectivosexual en les diferents dimensions i àmbits personals i socials</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13">
        <w:r>
          <w:rPr/>
          <w:t>Reflexió crítica i comprensió del sistema de protecció dels drets humans i la seva necessària articulació amb la garantia de la pau, el desenvolupament i la democràcia</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6">
        <w:r>
          <w:rPr/>
          <w:t>Coneixement de les característiques dels diferents models de governança i sistemes d’organització política existents.</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18">
        <w:r>
          <w:rPr/>
          <w:t>Valoració de les diferents cosmologies i cosmogonies, i la seva vinculació amb el medi ambient, el territori i la naturalesa.</w:t>
        </w:r>
      </w:hyperlink>
    </w:p>
    <w:p/>
    <w:p>
      <w:pPr>
        <w:pStyle w:val="Heading3"/>
      </w:pPr>
      <w:r>
        <w:t>Mediaquest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mediaquest és una proposta educativa en web centrada en el domini de pràctiques representada per inputs audiovisuals que proposa tasques complexes a l’alumnat perquè desenvolupi capacitats crítiques cap a les informacions que rep i genera coneixement en forma de producte nou.</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10">
        <w:r>
          <w:rPr/>
          <w:t>Coneixement del paper dels principals actors internacionals i dels mecanismes del dret existents per promoure la pau</w:t>
        </w:r>
      </w:hyperlink>
    </w:p>
    <w:p>
      <w:pPr>
        <w:pStyle w:val="Link4"/>
      </w:pPr>
      <w:hyperlink r:id="rId19">
        <w:r>
          <w:rPr/>
          <w:t>Coneixement dels diferents tipus de conflictes (locals, socials, internacionals; noviolents o violents) i reflexió crítica de la cobertura que en fan els mitjans de comunicació</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4">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17">
        <w:r>
          <w:rPr/>
          <w:t>Anàlisi de missatges procedent dels mitjans de comunicació, Internet i altres fonts i de la influència que aquests exerceixen en la construcció de l’opinió pública i en la concepció del món</w:t>
        </w:r>
      </w:hyperlink>
    </w:p>
    <w:p>
      <w:pPr>
        <w:pStyle w:val="Link4"/>
      </w:pPr>
      <w:hyperlink r:id="rId20">
        <w:r>
          <w:rPr/>
          <w:t>Reflexió crítica sobre diferents missatges procedents dels mitjans de comunicació, Internet i altres fonts,  considerant la necessitat d'un sistema d'informació i de comunicació públic, veraç i transparent com a garantia de la democràcia</w:t>
        </w:r>
      </w:hyperlink>
    </w:p>
    <w:p>
      <w:pPr>
        <w:pStyle w:val="Link4"/>
      </w:pPr>
      <w:hyperlink r:id="rId21">
        <w:r>
          <w:rPr/>
          <w:t>Valoració crítica i posicionament en relació al tractament informatiu que es fa als mitjans de comunicació, Internet, xarxes socials i altres espais d'informació i comunicació respecte als diferents col.lectius socials i culturals</w:t>
        </w:r>
      </w:hyperlink>
    </w:p>
    <w:p/>
    <w:p>
      <w:pPr>
        <w:pStyle w:val="Heading3"/>
      </w:pPr>
      <w:r>
        <w:t>Grup d'investigació</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grup d'investigació és una tècnica que es va idear per afrontar tasques complexes o de múltiples font d’informació amb la intenció de potenciar capacitats d’anàlisis i síntesis de l’alumnat, alhora que afavorir el desenvolupament de les habilitats comunicatives i socials. La tècnica es basa en grups cooperatius guiats pels seus propis interessos sobre un tema proposat, repartint-se la tasca a realitzar. Cada grup planifica com desenvolupar la part de la tasca assignada.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Pr>
        <w:pStyle w:val="ListBullet2"/>
      </w:pPr>
      <w:r>
        <w:t>Estratègies d'interdependència positiva</w:t>
      </w:r>
    </w:p>
    <w:p/>
    <w:p>
      <w:pPr>
        <w:pStyle w:val="Heading4"/>
      </w:pPr>
      <w:r>
        <w:t>ÀMBIT</w:t>
      </w:r>
    </w:p>
    <w:p>
      <w:pPr>
        <w:pStyle w:val="ListBullet2"/>
      </w:pPr>
      <w:r>
        <w:t>Aula</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22">
        <w:r>
          <w:rPr/>
          <w:t>Identificació de les principals situacions de desigualtat, injustícia i discriminació per motiu de gènere, sexe o opció afectivosexual.</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5">
        <w:r>
          <w:rPr/>
          <w:t>Sensibilització en les semblances i  diferències de gènere com a element enriquidor de les relacions interpersonals.</w:t>
        </w:r>
      </w:hyperlink>
    </w:p>
    <w:p>
      <w:pPr>
        <w:pStyle w:val="Link4"/>
      </w:pPr>
      <w:hyperlink r:id="rId26">
        <w:r>
          <w:rPr/>
          <w:t>Aprofundiment de les princials situacions de desigualtat, injustícia i discriminació per motiu de gènere, sexe o opció afectivosexual.</w:t>
        </w:r>
      </w:hyperlink>
    </w:p>
    <w:p>
      <w:pPr>
        <w:pStyle w:val="Link4"/>
      </w:pPr>
      <w:hyperlink r:id="rId27">
        <w:r>
          <w:rPr/>
          <w:t>Sensibilització sobre el paper de la dona i els sabers femenins com a motor de canvi i transformació social.</w:t>
        </w:r>
      </w:hyperlink>
    </w:p>
    <w:p>
      <w:pPr>
        <w:pStyle w:val="Link4"/>
      </w:pPr>
      <w:hyperlink r:id="rId28">
        <w:r>
          <w:rPr/>
          <w:t>Reconeixement  dels drets i deures individuals i col·lectius en qüestió de gènere.</w:t>
        </w:r>
      </w:hyperlink>
    </w:p>
    <w:p>
      <w:pPr>
        <w:pStyle w:val="Link4"/>
      </w:pPr>
      <w:hyperlink r:id="rId29">
        <w:r>
          <w:rPr/>
          <w:t>Valoració de les semblances i diferències de gènere com a element enriquidor de les relacions interpersonals.</w:t>
        </w:r>
      </w:hyperlink>
    </w:p>
    <w:p>
      <w:pPr>
        <w:pStyle w:val="Link4"/>
      </w:pPr>
      <w:hyperlink r:id="rId30">
        <w:r>
          <w:rPr/>
          <w:t>Reflexió crítica de les semblances i les diferències de gènere com a element enriquidor de les relacions interpersonals.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2">
        <w:r>
          <w:rPr/>
          <w:t>Sensibilització en les diferents identitats de gènere, identitats sexuals i opcions afectivosexuals</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4">
        <w:r>
          <w:rPr/>
          <w:t>Identificació de comportaments i actituds discriminatòries en diferents àmbits de la vida</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2">
        <w:r>
          <w:rPr/>
          <w:t>Coneixement dels drets humans individuals i col.lectius reconeguts en la Declaració Universal dels Drets Humans, Convenció sobre els Drets de l’Infant, Estatut d’Autonomia i Constitució espanyola</w:t>
        </w:r>
      </w:hyperlink>
    </w:p>
    <w:p>
      <w:pPr>
        <w:pStyle w:val="Link4"/>
      </w:pPr>
      <w:hyperlink r:id="rId44">
        <w:r>
          <w:rPr/>
          <w:t>Anàlisi crítica de la trajectòria històrica dels drets humans (drets civils i polítics; drets socials, econòmics, ambientals i culturals;  drets emergents) i  dels instruments de protecció existents (Declaració Universal dels Drets Humans, Convenció Drets de l’Infant, Estatut d’Autonomia, Constitució Espanyola...)</w:t>
        </w:r>
      </w:hyperlink>
    </w:p>
    <w:p>
      <w:pPr>
        <w:pStyle w:val="Link4"/>
      </w:pPr>
      <w:hyperlink r:id="rId45">
        <w:r>
          <w:rPr/>
          <w:t>Reflexió crítica sobre la la situació actual dels drets humans al món, analitzant la seva trajectòria històrica (drets civils i polítics, drets socials, econòmics, ambientals i culturals, drets emergents), així com els instruments de protecció existents (Declaració Universal, Convenció Drets de l’Infant, Estatut d’Autonomia, Constitució Espanyola...)</w:t>
        </w:r>
      </w:hyperlink>
    </w:p>
    <w:p>
      <w:pPr>
        <w:pStyle w:val="Link4"/>
      </w:pPr>
      <w:hyperlink r:id="rId46">
        <w:r>
          <w:rPr/>
          <w:t>Coneixement dels diferents models de governança i sistemes d’organització política existents</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48">
        <w:r>
          <w:rPr/>
          <w:t>Anàlisi i valoració  de les funcions, límits i interdependències existents entre institucions, associacions, moviments i xarxes socialS de l’àmbit local, nacional i internacional</w:t>
        </w:r>
      </w:hyperlink>
    </w:p>
    <w:p>
      <w:pPr>
        <w:pStyle w:val="Link4"/>
      </w:pPr>
      <w:hyperlink r:id="rId49">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50">
        <w:r>
          <w:rPr/>
          <w:t>Reflexió crítica sobre els diferents models de governança i sistemes d’organització política, fent especial èmfasi en el procés i l’orientació de les polítiques proposades</w:t>
        </w:r>
      </w:hyperlink>
    </w:p>
    <w:p>
      <w:pPr>
        <w:pStyle w:val="Link4"/>
      </w:pPr>
      <w:hyperlink r:id="rId51">
        <w:r>
          <w:rPr/>
          <w:t>Coneixement de les funcions dels diferents elements que configuren el medi ambient, el territori i la naturalesa</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8">
        <w:r>
          <w:rPr/>
          <w:t>Valoració de les diferents cosmologies i cosmogonies, i la seva vinculació amb el medi ambient, el territori i la naturalesa.</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63">
        <w:r>
          <w:rPr/>
          <w:t>Identificació de les diferents accions humanes que es produeixen sobre el medi ambient, el territori i la naturalesa</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5">
        <w:r>
          <w:rPr/>
          <w:t>Identificació de diferents alternatives de consum o activitats econòmiques relacionades amb la producció de béns i serveis.</w:t>
        </w:r>
      </w:hyperlink>
    </w:p>
    <w:p>
      <w:pPr>
        <w:pStyle w:val="Link4"/>
      </w:pPr>
      <w:hyperlink r:id="rId66">
        <w:r>
          <w:rPr/>
          <w:t>Aprofundiment en els diferents elements característics de la societat de consum.</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1">
        <w:r>
          <w:rPr/>
          <w:t>Reflexió crítica sobre els diferents sistemes de creences, valors, cosmovisions  i formes de vida presents en l’entorn proper i al món, respectant i valorant la diversitat cultural existent com una oportunitat d'aprenentatge i enriquiment</w:t>
        </w:r>
      </w:hyperlink>
    </w:p>
    <w:p>
      <w:pPr>
        <w:pStyle w:val="Link4"/>
      </w:pPr>
      <w:hyperlink r:id="rId82">
        <w:r>
          <w:rPr/>
          <w:t>Anàlisi de les causes, conseqüències i caractarístiques dels fenòmens migratoris al llarg de la història de la humanitat i en l'actualitat</w:t>
        </w:r>
      </w:hyperlink>
    </w:p>
    <w:p>
      <w:pPr>
        <w:pStyle w:val="Link4"/>
      </w:pPr>
      <w:hyperlink r:id="rId83">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9">
        <w:r>
          <w:rPr/>
          <w:t>Coneixement d'eines, mecanismes i recursos útils per detectar i prevenir comportaments i/o situacions de discriminació, exclusió, dominació o violència envers les persones i grups per motiu del seu origen o pertinença, i aplicació d’aquestes estratègies en els diferents àmbits relacionals</w:t>
        </w:r>
      </w:hyperlink>
    </w:p>
    <w:p>
      <w:pPr>
        <w:pStyle w:val="Link4"/>
      </w:pPr>
      <w:hyperlink r:id="rId90">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Pr>
        <w:pStyle w:val="Link4"/>
      </w:pPr>
      <w:hyperlink r:id="rId93">
        <w:r>
          <w:rPr/>
          <w:t>Rúbrica Perspeciva Feminista</w:t>
        </w:r>
      </w:hyperlink>
    </w:p>
    <w:p/>
    <w:p>
      <w:pPr>
        <w:pStyle w:val="Heading3"/>
      </w:pPr>
      <w:r>
        <w:t>Treball per projectes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per projectes és una proposta que pretén fomentar en l’alumnat un tipus d’aprenentatge diferent, centrat en les seves pròpies motivacions i interessos, on el propi alumnat es qüestiona un tema d’estudi, fa una cerca d’informació, reelabora i sistematitza aquesta informació obtinguda. El propòsit central d’aquest tipus d’iniciatives és que l’alumnat aprengui a buscar, analitzar i ultilitzar la informació per tal de donar resposta als interrogants que es planteja sobre una temàtica seleccionada a partir dels seus interessos.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Pr>
        <w:pStyle w:val="ListBullet2"/>
      </w:pPr>
      <w:r>
        <w:t>Estratègies d'indagació i construcció conjunta del coneixement</w:t>
      </w:r>
    </w:p>
    <w:p/>
    <w:p>
      <w:pPr>
        <w:pStyle w:val="Heading4"/>
      </w:pPr>
      <w:r>
        <w:t>ÀMBIT</w:t>
      </w:r>
    </w:p>
    <w:p>
      <w:pPr>
        <w:pStyle w:val="ListBullet2"/>
      </w:pPr>
      <w:r>
        <w:t>Aula</w:t>
      </w:r>
    </w:p>
    <w:p>
      <w:pPr>
        <w:pStyle w:val="ListBullet2"/>
      </w:pPr>
      <w:r>
        <w:t>Centre</w:t>
      </w:r>
    </w:p>
    <w:p/>
    <w:p>
      <w:pPr>
        <w:pStyle w:val="Heading4"/>
      </w:pPr>
      <w:r>
        <w:t>TERMINI</w:t>
      </w:r>
    </w:p>
    <w:p>
      <w:pPr>
        <w:pStyle w:val="ListBullet2"/>
      </w:pPr>
      <w:r>
        <w:t>Llarg termini (un curs escolar)</w:t>
      </w:r>
    </w:p>
    <w:p/>
    <w:p>
      <w:pPr>
        <w:pStyle w:val="Heading4"/>
      </w:pPr>
      <w:r>
        <w:t>ORIENTACIONS</w:t>
      </w:r>
    </w:p>
    <w:p>
      <w:pPr>
        <w:pStyle w:val="Link4"/>
      </w:pPr>
      <w:hyperlink r:id="rId28">
        <w:r>
          <w:rPr/>
          <w:t>Reconeixement  dels drets i deures individuals i col·lectius en qüestió de gènere.</w:t>
        </w:r>
      </w:hyperlink>
    </w:p>
    <w:p>
      <w:pPr>
        <w:pStyle w:val="Link4"/>
      </w:pPr>
      <w:hyperlink r:id="rId94">
        <w:r>
          <w:rPr/>
          <w:t>Valoració de situacions de desigualtat, injustícia i discriminació per motiu de gènere, sexe o opció afectivosexual.</w:t>
        </w:r>
      </w:hyperlink>
    </w:p>
    <w:p>
      <w:pPr>
        <w:pStyle w:val="Link4"/>
      </w:pPr>
      <w:hyperlink r:id="rId95">
        <w:r>
          <w:rPr/>
          <w:t>Valoració del paper de la dona i els sabers femenins com a motor de canvi i transformació social.</w:t>
        </w:r>
      </w:hyperlink>
    </w:p>
    <w:p>
      <w:pPr>
        <w:pStyle w:val="Link4"/>
      </w:pPr>
      <w:hyperlink r:id="rId96">
        <w:r>
          <w:rPr/>
          <w:t>Denúncia i actuació davant situacions de desigualtat, injustícia i discriminació per motiu de gènere, sexe o opció afectivosexual.</w:t>
        </w:r>
      </w:hyperlink>
    </w:p>
    <w:p>
      <w:pPr>
        <w:pStyle w:val="Link4"/>
      </w:pPr>
      <w:hyperlink r:id="rId97">
        <w:r>
          <w:rPr/>
          <w:t>Reivindicació del paper de la dona i els sabers femenins com a motor de canvi i transformació social.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98">
        <w:r>
          <w:rPr/>
          <w:t>Anàlisi de les causes (i les conseqüències) de l’existència de diferències i desigualtats socials per motiu de gènere, d’identitat sexual i opció afectivasexual</w:t>
        </w:r>
      </w:hyperlink>
    </w:p>
    <w:p>
      <w:pPr>
        <w:pStyle w:val="Link4"/>
      </w:pPr>
      <w:hyperlink r:id="rId99">
        <w:r>
          <w:rPr/>
          <w:t>Reflexió crítica de la diversitat en identitats de gènere, identitats sexuals i opcions afectivosexuals</w:t>
        </w:r>
      </w:hyperlink>
    </w:p>
    <w:p>
      <w:pPr>
        <w:pStyle w:val="Link4"/>
      </w:pPr>
      <w:hyperlink r:id="rId100">
        <w:r>
          <w:rPr/>
          <w:t>Reflexió crítica de les causes (i les conseqüències) de l’existència de diferències i desigualtats socials per motiu de gènere, d’identitat sexual i opció afectivasexual</w:t>
        </w:r>
      </w:hyperlink>
    </w:p>
    <w:p>
      <w:pPr>
        <w:pStyle w:val="Link4"/>
      </w:pPr>
      <w:hyperlink r:id="rId10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102">
        <w:r>
          <w:rPr/>
          <w:t>Aprofundiment en la pràctica d’actituds cooperatives, solidàries i crítiques davant situacions de discriminació per motiu de gènere, sexe i opció afectivasexual.</w:t>
        </w:r>
      </w:hyperlink>
    </w:p>
    <w:p>
      <w:pPr>
        <w:pStyle w:val="Link4"/>
      </w:pPr>
      <w:hyperlink r:id="rId36">
        <w:r>
          <w:rPr/>
          <w:t>Aprofundiment en el coneixement, la tria i l’aplicació de les eines, mecanismes i recursos de prevenció i protecció en situacions de discriminació i vulnerabilitat per motiu de gènere, sexe o opció afectivasexual.</w:t>
        </w:r>
      </w:hyperlink>
    </w:p>
    <w:p>
      <w:pPr>
        <w:pStyle w:val="Link4"/>
      </w:pPr>
      <w:hyperlink r:id="rId37">
        <w:r>
          <w:rPr/>
          <w:t xml:space="preserve">Valoració negativa dels estereotips, prejudicis i discriminacions envers la identitat de gènere, la identitat sexual i l’opció afectivosexual </w:t>
        </w:r>
      </w:hyperlink>
    </w:p>
    <w:p>
      <w:pPr>
        <w:pStyle w:val="Link4"/>
      </w:pPr>
      <w:hyperlink r:id="rId38">
        <w:r>
          <w:rPr/>
          <w:t>Ús de les diferents eines, mecanismes i recursos de prevenció i protecció en situacions de discriminació i vulnerabilitat per motiu de gènere, sexe o opció afectivasexual</w:t>
        </w:r>
      </w:hyperlink>
    </w:p>
    <w:p>
      <w:pPr>
        <w:pStyle w:val="Link4"/>
      </w:pPr>
      <w:hyperlink r:id="rId39">
        <w:r>
          <w:rPr/>
          <w:t>Visió crítica envers els estereotips  i prejudicis de gènere en les diferents dimensions i àmbits personals i socials.</w:t>
        </w:r>
      </w:hyperlink>
    </w:p>
    <w:p>
      <w:pPr>
        <w:pStyle w:val="Link4"/>
      </w:pPr>
      <w:hyperlink r:id="rId40">
        <w:r>
          <w:rPr/>
          <w:t>Proposició de diferents eines, mecanismes i recursos de prevenció i protecció en situacions de discriminació i vulnerabilitat per motiu de gènere, sexe o opció afectivasexual</w:t>
        </w:r>
      </w:hyperlink>
    </w:p>
    <w:p>
      <w:pPr>
        <w:pStyle w:val="Link4"/>
      </w:pPr>
      <w:hyperlink r:id="rId41">
        <w:r>
          <w:rPr/>
          <w:t>Introducció a la dimensió internacional, al planeta i a altres països</w:t>
        </w:r>
      </w:hyperlink>
    </w:p>
    <w:p>
      <w:pPr>
        <w:pStyle w:val="Link4"/>
      </w:pPr>
      <w:hyperlink r:id="rId42">
        <w:r>
          <w:rPr/>
          <w:t>Presentació de les Nacions Unides i dels drets humans</w:t>
        </w:r>
      </w:hyperlink>
    </w:p>
    <w:p>
      <w:pPr>
        <w:pStyle w:val="Link4"/>
      </w:pPr>
      <w:hyperlink r:id="rId43">
        <w:r>
          <w:rPr/>
          <w:t>Coneixement del rol de les Nacions Unides i del dret internacional</w:t>
        </w:r>
      </w:hyperlink>
    </w:p>
    <w:p>
      <w:pPr>
        <w:pStyle w:val="Link4"/>
      </w:pPr>
      <w:hyperlink r:id="rId10">
        <w:r>
          <w:rPr/>
          <w:t>Coneixement del paper dels principals actors internacionals i dels mecanismes del dret existents per promoure la pau</w:t>
        </w:r>
      </w:hyperlink>
    </w:p>
    <w:p>
      <w:pPr>
        <w:pStyle w:val="Link4"/>
      </w:pPr>
      <w:hyperlink r:id="rId11">
        <w:r>
          <w:rPr/>
          <w:t>Valoració crítica dels principals actors i del dret internacionals existents, i de les pràctiques que suposen una oportunitat per promoure la pau</w:t>
        </w:r>
      </w:hyperlink>
    </w:p>
    <w:p>
      <w:pPr>
        <w:pStyle w:val="Link4"/>
      </w:pPr>
      <w:hyperlink r:id="rId103">
        <w:r>
          <w:rPr/>
          <w:t>Presentació d’algunes formes per frenar la violència a l’entorn escolar (normes de centre contra la violència, actitud personal per rebutjar-la...)</w:t>
        </w:r>
      </w:hyperlink>
    </w:p>
    <w:p>
      <w:pPr>
        <w:pStyle w:val="Link4"/>
      </w:pPr>
      <w:hyperlink r:id="rId104">
        <w:r>
          <w:rPr/>
          <w:t>Presentació d’algunes formes per promoure la pau en l’entorn escolar (normes de convivència de centre, actitud personal d’estima, empatia, cooperació...)</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6">
        <w:r>
          <w:rPr/>
          <w:t xml:space="preserve">Aplicació de les formes per promoure la pau en l’entorn proper (normes de convivència de centre, actitud personal d’estima, empatia, cooperació...)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08">
        <w:r>
          <w:rPr/>
          <w:t>Coneixement de formes per promoure la pau en l’entorn proper i a nivell mundial   (dret a la pau, educació perla pau, control dels recursos naturals...)</w:t>
        </w:r>
      </w:hyperlink>
    </w:p>
    <w:p>
      <w:pPr>
        <w:pStyle w:val="Link4"/>
      </w:pPr>
      <w:hyperlink r:id="rId109">
        <w:r>
          <w:rPr/>
          <w:t>Anàlisi crític  de les alternatives al militarisme, a la despesa militar, les guerres i a les formes de violència en general, properes i globals</w:t>
        </w:r>
      </w:hyperlink>
    </w:p>
    <w:p>
      <w:pPr>
        <w:pStyle w:val="Link4"/>
      </w:pPr>
      <w:hyperlink r:id="rId110">
        <w:r>
          <w:rPr/>
          <w:t>Anàlisi crític  de  les propostes teòriques (teories pacifistes) i pràctiques (alternatives pacifistes) per a promoure la pau de l’entorn i global</w:t>
        </w:r>
      </w:hyperlink>
    </w:p>
    <w:p>
      <w:pPr>
        <w:pStyle w:val="Link4"/>
      </w:pPr>
      <w:hyperlink r:id="rId111">
        <w:r>
          <w:rPr/>
          <w:t>Planificació i posada en pràctica d’una estratègia  a mig termini i de tasques per tal de millorar aspectes de l’entorn proper o necessitats socials (desarmament, pau, drets, major equitat, relacions més justes)</w:t>
        </w:r>
      </w:hyperlink>
    </w:p>
    <w:p>
      <w:pPr>
        <w:pStyle w:val="Link4"/>
      </w:pPr>
      <w:hyperlink r:id="rId112">
        <w:r>
          <w:rPr/>
          <w:t>Participació reflexiva en una iniciativa alternativa al militarisme, la despesa militar, les guerres i a les formes de violència en general</w:t>
        </w:r>
      </w:hyperlink>
    </w:p>
    <w:p>
      <w:pPr>
        <w:pStyle w:val="Link4"/>
      </w:pPr>
      <w:hyperlink r:id="rId113">
        <w:r>
          <w:rPr/>
          <w:t>Comprensió dels plantejaments pacifistes i noviolents des de la teoria (valors i arguments de pau) fins a la pràctica (alternatives de pau) (pau positiva)</w:t>
        </w:r>
      </w:hyperlink>
    </w:p>
    <w:p>
      <w:pPr>
        <w:pStyle w:val="Link4"/>
      </w:pPr>
      <w:hyperlink r:id="rId114">
        <w:r>
          <w:rPr/>
          <w:t>Valoració crítica de la posada en pràctica d’una estratègia  a mig termini i de tasques per tal de millorar aspectes de l’entorn proper o necessitats socials (desarmament, pau, drets, major equitat, relacions més justes)</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16">
        <w:r>
          <w:rPr/>
          <w:t>Identificació i rebuig de les diferents situacions de marginació, discriminació, injustícia i violació de drets fonamentals en l’entorn proper</w:t>
        </w:r>
      </w:hyperlink>
    </w:p>
    <w:p>
      <w:pPr>
        <w:pStyle w:val="Link4"/>
      </w:pPr>
      <w:hyperlink r:id="rId11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47">
        <w:r>
          <w:rPr/>
          <w:t>Identificació de les diferents funcions, límits i interdependències existents entre institucions, associacions, moviments i xarxes socials de l’àmbit escolar i  local</w:t>
        </w:r>
      </w:hyperlink>
    </w:p>
    <w:p>
      <w:pPr>
        <w:pStyle w:val="Link4"/>
      </w:pPr>
      <w:hyperlink r:id="rId16">
        <w:r>
          <w:rPr/>
          <w:t>Coneixement de les característiques dels diferents models de governança i sistemes d’organització política existents.</w:t>
        </w:r>
      </w:hyperlink>
    </w:p>
    <w:p>
      <w:pPr>
        <w:pStyle w:val="Link4"/>
      </w:pPr>
      <w:hyperlink r:id="rId118">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119">
        <w:r>
          <w:rPr/>
          <w:t>Identificació dels propis compromisos i responsabilitats en relació a  la planificació, organització i realització de les tasques escolars i familiars</w:t>
        </w:r>
      </w:hyperlink>
    </w:p>
    <w:p>
      <w:pPr>
        <w:pStyle w:val="Link4"/>
      </w:pPr>
      <w:hyperlink r:id="rId120">
        <w:r>
          <w:rPr/>
          <w:t>Anàlisi crítica dels diferents mecanismes i vies de participació democràtica a l’aula i al centre escolar, indagant propostes de millora i aprofundiment democràtic</w:t>
        </w:r>
      </w:hyperlink>
    </w:p>
    <w:p>
      <w:pPr>
        <w:pStyle w:val="Link4"/>
      </w:pPr>
      <w:hyperlink r:id="rId52">
        <w:r>
          <w:rPr/>
          <w:t>Interès per conèixer les causes i conseqüències dels diferents problemes mediambientals degut a l’activitat humana.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58">
        <w:r>
          <w:rPr/>
          <w:t>Disseny de plans d’actuació i millora d’hàbits respectuosos amb el medi ambient i l’entorn natural proper de manera col·laborativa.</w:t>
        </w:r>
      </w:hyperlink>
    </w:p>
    <w:p>
      <w:pPr>
        <w:pStyle w:val="Link4"/>
      </w:pPr>
      <w:hyperlink r:id="rId59">
        <w:r>
          <w:rPr/>
          <w:t>Reflexió crítica sobre les funcions dels diferents elements que configuren el medi ambient, el territori i la naturalesa.</w:t>
        </w:r>
      </w:hyperlink>
    </w:p>
    <w:p>
      <w:pPr>
        <w:pStyle w:val="Link4"/>
      </w:pPr>
      <w:hyperlink r:id="rId122">
        <w:r>
          <w:rPr/>
          <w:t>Anàlisi crítica de les causes i conseqüències dels diferents problemes mediambientals degut a l’impacte de l’activitat humana tant de l’entorn proper com de l’entorn llunyà.</w:t>
        </w:r>
      </w:hyperlink>
    </w:p>
    <w:p>
      <w:pPr>
        <w:pStyle w:val="Link4"/>
      </w:pPr>
      <w:hyperlink r:id="rId18">
        <w:r>
          <w:rPr/>
          <w:t>Valoració de les diferents cosmologies i cosmogonies, i la seva vinculació amb el medi ambient, el territori i la naturalesa.</w:t>
        </w:r>
      </w:hyperlink>
    </w:p>
    <w:p>
      <w:pPr>
        <w:pStyle w:val="Link4"/>
      </w:pPr>
      <w:hyperlink r:id="rId123">
        <w:r>
          <w:rPr/>
          <w:t>Reconeixement dels drets i deures individuals i col·lectius que garanteixin un entorn mediambiental segur per al desenvolupament dels éssers vius, en general, i de les les persones, en concret</w:t>
        </w:r>
      </w:hyperlink>
    </w:p>
    <w:p>
      <w:pPr>
        <w:pStyle w:val="Link4"/>
      </w:pPr>
      <w:hyperlink r:id="rId60">
        <w:r>
          <w:rPr/>
          <w:t xml:space="preserve">Defensa i cura del medi ambient envers la seva regressió  i deteriorament. </w:t>
        </w:r>
      </w:hyperlink>
    </w:p>
    <w:p>
      <w:pPr>
        <w:pStyle w:val="Link4"/>
      </w:pPr>
      <w:hyperlink r:id="rId61">
        <w:r>
          <w:rPr/>
          <w:t>Valoració dels diferents elements que configuren el medi ambient, el territori proper i llunyà, i la naturalesa.</w:t>
        </w:r>
      </w:hyperlink>
    </w:p>
    <w:p>
      <w:pPr>
        <w:pStyle w:val="Link4"/>
      </w:pPr>
      <w:hyperlink r:id="rId124">
        <w:r>
          <w:rPr/>
          <w:t>Reflexió crítica sobre les causes i conseqüències dels diferents problemes mediambientals degut a l’impacte de l’activitat humana tant de l’entorn proper com de l’entorn llunyà</w:t>
        </w:r>
      </w:hyperlink>
    </w:p>
    <w:p>
      <w:pPr>
        <w:pStyle w:val="Link4"/>
      </w:pPr>
      <w:hyperlink r:id="rId62">
        <w:r>
          <w:rPr/>
          <w:t>Defensa i reivindicació de les diferents cosmologies i cosmogonies, i la seva vinculació amb el medi ambient, el territori i la naturalesa.</w:t>
        </w:r>
      </w:hyperlink>
    </w:p>
    <w:p>
      <w:pPr>
        <w:pStyle w:val="Link4"/>
      </w:pPr>
      <w:hyperlink r:id="rId125">
        <w:r>
          <w:rPr/>
          <w:t>Promoció i respecte dels drets individuals i col·lectius que garanteixen un entorn mediambiental segur per al desenvolupament dels éssers vius, en general, i de les persones, en concret.</w:t>
        </w:r>
      </w:hyperlink>
    </w:p>
    <w:p>
      <w:pPr>
        <w:pStyle w:val="Link4"/>
      </w:pPr>
      <w:hyperlink r:id="rId126">
        <w:r>
          <w:rPr/>
          <w:t>Interès en participar en propostes i accions de conservació del medi ambient, el territori i la naturalesa de l’entorn proper.</w:t>
        </w:r>
      </w:hyperlink>
    </w:p>
    <w:p>
      <w:pPr>
        <w:pStyle w:val="Link4"/>
      </w:pPr>
      <w:hyperlink r:id="rId64">
        <w:r>
          <w:rPr/>
          <w:t>Pràctica  d’iniciatives basades reducció, reutilització i reciclatge com a estratègies per a la cura del medi ambient, el territori i la naturalesa de l’entorn proper.</w:t>
        </w:r>
      </w:hyperlink>
    </w:p>
    <w:p>
      <w:pPr>
        <w:pStyle w:val="Link4"/>
      </w:pPr>
      <w:hyperlink r:id="rId66">
        <w:r>
          <w:rPr/>
          <w:t>Aprofundiment en els diferents elements característics de la societat de consum.</w:t>
        </w:r>
      </w:hyperlink>
    </w:p>
    <w:p>
      <w:pPr>
        <w:pStyle w:val="Link4"/>
      </w:pPr>
      <w:hyperlink r:id="rId127">
        <w:r>
          <w:rPr/>
          <w:t>Participació en propostes i accions de conservació del medi ambient, el territori i la naturalesa de l’entorn proper</w:t>
        </w:r>
      </w:hyperlink>
    </w:p>
    <w:p>
      <w:pPr>
        <w:pStyle w:val="Link4"/>
      </w:pPr>
      <w:hyperlink r:id="rId128">
        <w:r>
          <w:rPr/>
          <w:t>Desenvolupament d’iniciatives i hàbits basats en la  reducció, la reutilització i el reciclatge per conservar el medi ambient, el territori i la naturalesa de l’entorn proper.</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Pr>
        <w:pStyle w:val="Link4"/>
      </w:pPr>
      <w:hyperlink r:id="rId69">
        <w:r>
          <w:rPr/>
          <w:t>Assumpció de les conseqüències que tenen les pròpies accions sobre el medi natural, i de mesurar-ne l’impacte.</w:t>
        </w:r>
      </w:hyperlink>
    </w:p>
    <w:p>
      <w:pPr>
        <w:pStyle w:val="Link4"/>
      </w:pPr>
      <w:hyperlink r:id="rId70">
        <w:r>
          <w:rPr/>
          <w:t>Implicació en propostes i accions de conservació i protecció del medi ambint, el territori i la naturalesa.</w:t>
        </w:r>
      </w:hyperlink>
    </w:p>
    <w:p>
      <w:pPr>
        <w:pStyle w:val="Link4"/>
      </w:pPr>
      <w:hyperlink r:id="rId71">
        <w:r>
          <w:rPr/>
          <w:t>Disseny i aplicació d’iniciatives basades en la reducció, la reutilització i el reciclatge per conservar el medi ambient, el territori i la naturalesa de l’entorn proper i llunyà.</w:t>
        </w:r>
      </w:hyperlink>
    </w:p>
    <w:p>
      <w:pPr>
        <w:pStyle w:val="Link4"/>
      </w:pPr>
      <w:hyperlink r:id="rId72">
        <w:r>
          <w:rPr/>
          <w:t>Anàlisi crítica de diferents alternatives de consum o activitats econòmiques relacionades amb la producció de béns i serveis.</w:t>
        </w:r>
      </w:hyperlink>
    </w:p>
    <w:p>
      <w:pPr>
        <w:pStyle w:val="Link4"/>
      </w:pPr>
      <w:hyperlink r:id="rId73">
        <w:r>
          <w:rPr/>
          <w:t>Anàlisi crítica dels diferents elements característics de la societat de consum, valorant possibles alternatives de consum o d’activitats econòmiques amb la producció de béns i serveis</w:t>
        </w:r>
      </w:hyperlink>
    </w:p>
    <w:p>
      <w:pPr>
        <w:pStyle w:val="Link4"/>
      </w:pPr>
      <w:hyperlink r:id="rId74">
        <w:r>
          <w:rPr/>
          <w:t>Conscienciació envers les pròpies accions sobre el medi natural i l’impacte que tenen.</w:t>
        </w:r>
      </w:hyperlink>
    </w:p>
    <w:p>
      <w:pPr>
        <w:pStyle w:val="Link4"/>
      </w:pPr>
      <w:hyperlink r:id="rId75">
        <w:r>
          <w:rPr/>
          <w:t>Compromís i implicació en desenvolupar propostes i accions de conservació del medi ambient, el territori i la naturalesa.</w:t>
        </w:r>
      </w:hyperlink>
    </w:p>
    <w:p>
      <w:pPr>
        <w:pStyle w:val="Link4"/>
      </w:pPr>
      <w:hyperlink r:id="rId76">
        <w:r>
          <w:rPr/>
          <w:t>Creativitat en el disseny d’iniciatives basades en la  reducció, la reutilització i el reciclatge, per tal de millorar la conservació del medi ambient, el territori i la naturalesa.</w:t>
        </w:r>
      </w:hyperlink>
    </w:p>
    <w:p>
      <w:pPr>
        <w:pStyle w:val="Link4"/>
      </w:pPr>
      <w:hyperlink r:id="rId77">
        <w:r>
          <w:rPr/>
          <w:t>Posicionament i reflexió crítica sobre les diferents alternatives sorgides per compensar l’impacte mediambiental de la societat de consum.</w:t>
        </w:r>
      </w:hyperlink>
    </w:p>
    <w:p>
      <w:pPr>
        <w:pStyle w:val="Link4"/>
      </w:pPr>
      <w:hyperlink r:id="rId78">
        <w:r>
          <w:rPr/>
          <w:t>Reflexió crítica en relació a la societat de consum i les seves característiques, proposant alternatives de consum o activitats econòmiques relacionades amb la producció de béns i serveis.</w:t>
        </w:r>
      </w:hyperlink>
    </w:p>
    <w:p>
      <w:pPr>
        <w:pStyle w:val="Link4"/>
      </w:pPr>
      <w:hyperlink r:id="rId129">
        <w:r>
          <w:rPr/>
          <w:t>Identificació del lloc d’origen de les famílies de l’alumnat, comparant les semblances i les diferències existents</w:t>
        </w:r>
      </w:hyperlink>
    </w:p>
    <w:p>
      <w:pPr>
        <w:pStyle w:val="Link4"/>
      </w:pPr>
      <w:hyperlink r:id="rId79">
        <w:r>
          <w:rPr/>
          <w:t>Coneixement d’alguns principis i valors fonamentals (justícia, equitat, pau, dignitat, llibertat, solidaritat...) que constitueixen la base de la igualtat de drets i oportunitats per a totes les persones independentment del seu origen o pertinença.</w:t>
        </w:r>
      </w:hyperlink>
    </w:p>
    <w:p>
      <w:pPr>
        <w:pStyle w:val="Link4"/>
      </w:pPr>
      <w:hyperlink r:id="rId80">
        <w:r>
          <w:rPr/>
          <w:t>Reconeixement dels principis i valors fonamentals (justícia, equitat, dignitat, pau, llibertat, solidaritat...) que constitueixen la base de la igualtat de drets i oportunitats per a totes les persones independentment del seu origen o pertinença</w:t>
        </w:r>
      </w:hyperlink>
    </w:p>
    <w:p>
      <w:pPr>
        <w:pStyle w:val="Link4"/>
      </w:pPr>
      <w:hyperlink r:id="rId84">
        <w:r>
          <w:rPr/>
          <w:t>Comprensió crítica de les causes, conseqüències  i característiques de les migracions actuals en el context de la globalització econòmica i de les comunicacions</w:t>
        </w:r>
      </w:hyperlink>
    </w:p>
    <w:p>
      <w:pPr>
        <w:pStyle w:val="Link4"/>
      </w:pPr>
      <w:hyperlink r:id="rId85">
        <w:r>
          <w:rPr/>
          <w:t>Observació de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86">
        <w:r>
          <w:rPr/>
          <w:t>Observació de situacions de discriminació, exclusió, dominació o violència  envers persones i grups per motiu del seu origen o pertinença en l’entorn proper de l'alumnat</w:t>
        </w:r>
      </w:hyperlink>
    </w:p>
    <w:p>
      <w:pPr>
        <w:pStyle w:val="Link4"/>
      </w:pPr>
      <w:hyperlink r:id="rId87">
        <w:r>
          <w:rPr/>
          <w:t>Anàlisi dels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0">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88">
        <w:r>
          <w:rPr/>
          <w:t>Reflexió crítica sobre els comentaris, opinions, valoracions i interpretacions   que es donen en els mitjans de comunicació, Internet, xarxes socials i altres espais d'informació i comunicació respecte als diferents col.lectius socials i culturals</w:t>
        </w:r>
      </w:hyperlink>
    </w:p>
    <w:p>
      <w:pPr>
        <w:pStyle w:val="Link4"/>
      </w:pPr>
      <w:hyperlink r:id="rId131">
        <w:r>
          <w:rPr/>
          <w:t>Reflexió sobre situacions de discriminació, exclusió, dominació o violència envers persones i grups per motiu del seu origen o pertinença, en l'entorn proper i al món, en diferents moments històrics</w:t>
        </w:r>
      </w:hyperlink>
    </w:p>
    <w:p>
      <w:pPr>
        <w:pStyle w:val="Link4"/>
      </w:pPr>
      <w:hyperlink r:id="rId132">
        <w:r>
          <w:rPr/>
          <w:t>Identificació dels propis drets com a persones i com a membres de determinats col•lectius a partir d’aspectes propers (educació, salut, infància...)</w:t>
        </w:r>
      </w:hyperlink>
    </w:p>
    <w:p/>
    <w:p>
      <w:pPr>
        <w:pStyle w:val="Heading4"/>
      </w:pPr>
      <w:r>
        <w:t>INSTRUMENTS D'AVALUACIÓ</w:t>
      </w:r>
    </w:p>
    <w:p>
      <w:pPr>
        <w:pStyle w:val="Link4"/>
      </w:pPr>
      <w:hyperlink r:id="rId91">
        <w:r>
          <w:rPr/>
          <w:t>Carpeta d'aprenentatge</w:t>
        </w:r>
      </w:hyperlink>
    </w:p>
    <w:p>
      <w:pPr>
        <w:pStyle w:val="Link4"/>
      </w:pPr>
      <w:hyperlink r:id="rId92">
        <w:r>
          <w:rPr/>
          <w:t>Portafoli</w:t>
        </w:r>
      </w:hyperlink>
    </w:p>
    <w:p/>
    <w:p>
      <w:pPr>
        <w:pStyle w:val="Heading3"/>
      </w:pPr>
      <w:r>
        <w:t>Mapa conceptual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Els mapes conceptuals són xarxes semàntiques que possibiliten representar de manera gràfica conceptes i les seves interrelacions per mostrar les estructures de coneixement de les persones. Tenen formes senzilles compostes per nodes, que representen els conceptes importants, units per línies amb etiquetes, que simbolitzen el tipus de relació existent entre els conceptes.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33">
        <w:r>
          <w:rPr/>
          <w:t>Identificació de les principals semblances i diferències de gènere com a element enriquidor de les relacions interpersonals.</w:t>
        </w:r>
      </w:hyperlink>
    </w:p>
    <w:p>
      <w:pPr>
        <w:pStyle w:val="Link4"/>
      </w:pPr>
      <w:hyperlink r:id="rId23">
        <w:r>
          <w:rPr/>
          <w:t>Identificació dels principals fets de protagonisme i influència de les dones al llarg de la història com a motor de canvi i transformació social</w:t>
        </w:r>
      </w:hyperlink>
    </w:p>
    <w:p>
      <w:pPr>
        <w:pStyle w:val="Link4"/>
      </w:pPr>
      <w:hyperlink r:id="rId24">
        <w:r>
          <w:rPr/>
          <w:t>Identificació dels drets i deures individuals i col·lectius en qüestió de gènere.</w:t>
        </w:r>
      </w:hyperlink>
    </w:p>
    <w:p>
      <w:pPr>
        <w:pStyle w:val="Link4"/>
      </w:pPr>
      <w:hyperlink r:id="rId28">
        <w:r>
          <w:rPr/>
          <w:t>Reconeixement  dels drets i deures individuals i col·lectius en qüestió de gènere.</w:t>
        </w:r>
      </w:hyperlink>
    </w:p>
    <w:p>
      <w:pPr>
        <w:pStyle w:val="Link4"/>
      </w:pPr>
      <w:hyperlink r:id="rId134">
        <w:r>
          <w:rPr/>
          <w:t>Introducció a les causes (i les conseqüències) de l’existència de diferències i desigualtats socials per motiu de gènere, sexe i opció afectivasexual</w:t>
        </w:r>
      </w:hyperlink>
    </w:p>
    <w:p>
      <w:pPr>
        <w:pStyle w:val="Link4"/>
      </w:pPr>
      <w:hyperlink r:id="rId135">
        <w:r>
          <w:rPr/>
          <w:t>Identificació de les diferents identitats de gènere, identitats sexuals i opcions afectivosexuals</w:t>
        </w:r>
      </w:hyperlink>
    </w:p>
    <w:p>
      <w:pPr>
        <w:pStyle w:val="Link4"/>
      </w:pPr>
      <w:hyperlink r:id="rId31">
        <w:r>
          <w:rPr/>
          <w:t>Identificació de les causes (i les conseqüències) de l’existència de diferències i desigualtats socials per motiu d’identitat de gènere, d’identitat sexual i d’opció afectivasexual</w:t>
        </w:r>
      </w:hyperlink>
    </w:p>
    <w:p>
      <w:pPr>
        <w:pStyle w:val="Link4"/>
      </w:pPr>
      <w:hyperlink r:id="rId33">
        <w:r>
          <w:rPr/>
          <w:t>Interès per coneixer les causes(i les conseqüències) de l’existència de diferències i desigualtats socials per motiu d’identitat de gènere, d’identitat sexual i d’opció afectivasexual</w:t>
        </w:r>
      </w:hyperlink>
    </w:p>
    <w:p>
      <w:pPr>
        <w:pStyle w:val="Link4"/>
      </w:pPr>
      <w:hyperlink r:id="rId35">
        <w:r>
          <w:rPr/>
          <w:t>Identificació i ús de les eines, mecanismes i recursos de prevenció i protecció en situacions de discriminació i vulnerabilitat per motiu de gènere, sexe o opció afectivasexual.</w:t>
        </w:r>
      </w:hyperlink>
    </w:p>
    <w:p>
      <w:pPr>
        <w:pStyle w:val="Link4"/>
      </w:pPr>
      <w:hyperlink r:id="rId10">
        <w:r>
          <w:rPr/>
          <w:t>Coneixement del paper dels principals actors internacionals i dels mecanismes del dret existents per promoure la pau</w:t>
        </w:r>
      </w:hyperlink>
    </w:p>
    <w:p>
      <w:pPr>
        <w:pStyle w:val="Link4"/>
      </w:pPr>
      <w:hyperlink r:id="rId105">
        <w:r>
          <w:rPr/>
          <w:t xml:space="preserve">Aplicació de les formes per frenar la violència en l’entorn proper (normes contra la violència, actitud personal per rebutjar la violència dins i fora de l’escola...)  </w:t>
        </w:r>
      </w:hyperlink>
    </w:p>
    <w:p>
      <w:pPr>
        <w:pStyle w:val="Link4"/>
      </w:pPr>
      <w:hyperlink r:id="rId107">
        <w:r>
          <w:rPr/>
          <w:t>Coneixement de formes de frenar la violència en l’entorn proper i a nivell mundial   (rebutjar la guerra, estar a favor del desarmament...)</w:t>
        </w:r>
      </w:hyperlink>
    </w:p>
    <w:p>
      <w:pPr>
        <w:pStyle w:val="Link4"/>
      </w:pPr>
      <w:hyperlink r:id="rId136">
        <w:r>
          <w:rPr/>
          <w:t>Identificació de diferents formes de mobilització social per a la defensa i reivindicació de drets en situacions de vulnerabilitat social en l'entorn proper (escola, barri, municipi...)</w:t>
        </w:r>
      </w:hyperlink>
    </w:p>
    <w:p>
      <w:pPr>
        <w:pStyle w:val="Link4"/>
      </w:pPr>
      <w:hyperlink r:id="rId115">
        <w:r>
          <w:rPr/>
          <w:t>Coneixement de diferents situacions de violació de drets humans tant en països en situacions de conflictes armats o amb sistemes polítics no democràtics con en l'entorn proper</w:t>
        </w:r>
      </w:hyperlink>
    </w:p>
    <w:p>
      <w:pPr>
        <w:pStyle w:val="Link4"/>
      </w:pPr>
      <w:hyperlink r:id="rId137">
        <w:r>
          <w:rPr/>
          <w:t>Introducció als elements essencials per a la construcció de la identitat com a subjecte polític</w:t>
        </w:r>
      </w:hyperlink>
    </w:p>
    <w:p>
      <w:pPr>
        <w:pStyle w:val="Link4"/>
      </w:pPr>
      <w:hyperlink r:id="rId138">
        <w:r>
          <w:rPr/>
          <w:t>Presentació dels diferents agents que participen en l’organització de la vida pública</w:t>
        </w:r>
      </w:hyperlink>
    </w:p>
    <w:p>
      <w:pPr>
        <w:pStyle w:val="Link4"/>
      </w:pPr>
      <w:hyperlink r:id="rId139">
        <w:r>
          <w:rPr/>
          <w:t>Presentació dels diferents models de governança i sistemes d’organització política existents</w:t>
        </w:r>
      </w:hyperlink>
    </w:p>
    <w:p>
      <w:pPr>
        <w:pStyle w:val="Link4"/>
      </w:pPr>
      <w:hyperlink r:id="rId140">
        <w:r>
          <w:rPr/>
          <w:t>Identificació dels elements essencials per a la construcció de la identitat com a subjecte polític</w:t>
        </w:r>
      </w:hyperlink>
    </w:p>
    <w:p>
      <w:pPr>
        <w:pStyle w:val="Link4"/>
      </w:pPr>
      <w:hyperlink r:id="rId141">
        <w:r>
          <w:rPr/>
          <w:t>Interès per conèixer els diferents agents que participen en l’organització de la vida pública i les seves funcions en el marc del sistema democràtic</w:t>
        </w:r>
      </w:hyperlink>
    </w:p>
    <w:p>
      <w:pPr>
        <w:pStyle w:val="Link4"/>
      </w:pPr>
      <w:hyperlink r:id="rId15">
        <w:r>
          <w:rPr/>
          <w:t>Identificació dels diferents agents que participen en l’organització de la vida pública i les seves funcions en el marc del sistema democràtic</w:t>
        </w:r>
      </w:hyperlink>
    </w:p>
    <w:p>
      <w:pPr>
        <w:pStyle w:val="Link4"/>
      </w:pPr>
      <w:hyperlink r:id="rId142">
        <w:r>
          <w:rPr/>
          <w:t xml:space="preserve">Anàlisi del tipus de relacions que s’estableixen entre els diferents agents que participen en l’organització de la vida pública i de les seves funcions </w:t>
        </w:r>
      </w:hyperlink>
    </w:p>
    <w:p>
      <w:pPr>
        <w:pStyle w:val="Link4"/>
      </w:pPr>
      <w:hyperlink r:id="rId143">
        <w:r>
          <w:rPr/>
          <w:t>Anàlisi  dels diferents models de governança i sistemes d’organització política, fent especial èmfasi en el procés i l’orientació de les polítiques proposades</w:t>
        </w:r>
      </w:hyperlink>
    </w:p>
    <w:p>
      <w:pPr>
        <w:pStyle w:val="Link4"/>
      </w:pPr>
      <w:hyperlink r:id="rId144">
        <w:r>
          <w:rPr/>
          <w:t>Reflexió crítica sobre el tipus de relacions que s’estableixen entre els diferents agents que participen en l’organització de la vida pública i sobre les seves funcions</w:t>
        </w:r>
      </w:hyperlink>
    </w:p>
    <w:p>
      <w:pPr>
        <w:pStyle w:val="Link4"/>
      </w:pPr>
      <w:hyperlink r:id="rId145">
        <w:r>
          <w:rPr/>
          <w:t>Identificació d’hàbits i comportaments respectuosos amb el medi ambient, el territori i la naturalesa, i implementació de petites accions al respecte</w:t>
        </w:r>
      </w:hyperlink>
    </w:p>
    <w:p>
      <w:pPr>
        <w:pStyle w:val="Link4"/>
      </w:pPr>
      <w:hyperlink r:id="rId146">
        <w:r>
          <w:rPr/>
          <w:t>Identificació de les funcions dels diferents elements que configuren el medi ambient, el territori i la naturalesa.</w:t>
        </w:r>
      </w:hyperlink>
    </w:p>
    <w:p>
      <w:pPr>
        <w:pStyle w:val="Link4"/>
      </w:pPr>
      <w:hyperlink r:id="rId147">
        <w:r>
          <w:rPr/>
          <w:t>Presentació de les diferents cosmologies i cosmogonies, i la seva vinculació amb el medi ambient, el territori i la naturalesa.</w:t>
        </w:r>
      </w:hyperlink>
    </w:p>
    <w:p>
      <w:pPr>
        <w:pStyle w:val="Link4"/>
      </w:pPr>
      <w:hyperlink r:id="rId148">
        <w:r>
          <w:rPr/>
          <w:t>Presentació dels drets i deures individuals i col·lectius en qüestió mediambiental.</w:t>
        </w:r>
      </w:hyperlink>
    </w:p>
    <w:p>
      <w:pPr>
        <w:pStyle w:val="Link4"/>
      </w:pPr>
      <w:hyperlink r:id="rId51">
        <w:r>
          <w:rPr/>
          <w:t>Coneixement de les funcions dels diferents elements que configuren el medi ambient, el territori i la naturalesa</w:t>
        </w:r>
      </w:hyperlink>
    </w:p>
    <w:p>
      <w:pPr>
        <w:pStyle w:val="Link4"/>
      </w:pPr>
      <w:hyperlink r:id="rId53">
        <w:r>
          <w:rPr/>
          <w:t>Coneixement de les diferents cosmologies i cosmogonies, i la seva vinculació amb el medi ambient, el territori i la naturalesa.</w:t>
        </w:r>
      </w:hyperlink>
    </w:p>
    <w:p>
      <w:pPr>
        <w:pStyle w:val="Link4"/>
      </w:pPr>
      <w:hyperlink r:id="rId121">
        <w:r>
          <w:rPr/>
          <w:t>Identificació dels drets i deures individuals i col·lectius que garanteixin la protecció del mediambient.</w:t>
        </w:r>
      </w:hyperlink>
    </w:p>
    <w:p>
      <w:pPr>
        <w:pStyle w:val="Link4"/>
      </w:pPr>
      <w:hyperlink r:id="rId54">
        <w:r>
          <w:rPr/>
          <w:t>Anàlisi  de les funcions dels diferents elements que configuren el medi ambient, el territori i la naturalesa</w:t>
        </w:r>
      </w:hyperlink>
    </w:p>
    <w:p>
      <w:pPr>
        <w:pStyle w:val="Link4"/>
      </w:pPr>
      <w:hyperlink r:id="rId55">
        <w:r>
          <w:rPr/>
          <w:t>Aprofundiment en el coneixement de les causes i conseqüències dels diferents problemes mediambientals degut a l’impacte de l’activitat humana a nivell local i a escala global</w:t>
        </w:r>
      </w:hyperlink>
    </w:p>
    <w:p>
      <w:pPr>
        <w:pStyle w:val="Link4"/>
      </w:pPr>
      <w:hyperlink r:id="rId56">
        <w:r>
          <w:rPr/>
          <w:t>Anàlisi de les diferents cosmologies i cosmogonies, i la seva vinculació amb el medi ambient, el territori i la naturalesa</w:t>
        </w:r>
      </w:hyperlink>
    </w:p>
    <w:p>
      <w:pPr>
        <w:pStyle w:val="Link4"/>
      </w:pPr>
      <w:hyperlink r:id="rId57">
        <w:r>
          <w:rPr/>
          <w:t>Coneixement i anàlisi dels drets i deures individuals  i col·lectius que garanteixin la protecció del medi ambient a nivell local i a escala global</w:t>
        </w:r>
      </w:hyperlink>
    </w:p>
    <w:p>
      <w:pPr>
        <w:pStyle w:val="Link4"/>
      </w:pPr>
      <w:hyperlink r:id="rId63">
        <w:r>
          <w:rPr/>
          <w:t>Identificació de les diferents accions humanes que es produeixen sobre el medi ambient, el territori i la naturalesa</w:t>
        </w:r>
      </w:hyperlink>
    </w:p>
    <w:p>
      <w:pPr>
        <w:pStyle w:val="Link4"/>
      </w:pPr>
      <w:hyperlink r:id="rId149">
        <w:r>
          <w:rPr/>
          <w:t>Identificació dels diferents elements característics de la societat de consum.</w:t>
        </w:r>
      </w:hyperlink>
    </w:p>
    <w:p>
      <w:pPr>
        <w:pStyle w:val="Link4"/>
      </w:pPr>
      <w:hyperlink r:id="rId65">
        <w:r>
          <w:rPr/>
          <w:t>Identificació de diferents alternatives de consum o activitats econòmiques relacionades amb la producció de béns i serveis.</w:t>
        </w:r>
      </w:hyperlink>
    </w:p>
    <w:p>
      <w:pPr>
        <w:pStyle w:val="Link4"/>
      </w:pPr>
      <w:hyperlink r:id="rId67">
        <w:r>
          <w:rPr/>
          <w:t>Coneixement de diferents alternatives de consum o activitats econòmiques relacionades amb la producció de béns i serveis.</w:t>
        </w:r>
      </w:hyperlink>
    </w:p>
    <w:p>
      <w:pPr>
        <w:pStyle w:val="Link4"/>
      </w:pPr>
      <w:hyperlink r:id="rId68">
        <w:r>
          <w:rPr/>
          <w:t>Coneixement dels diferents elements característics de la societat de consum i dels mitjans de comunicació i publicitaris que els donen cobertura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CARPETA D'APRENENTATGE</w:t>
      </w:r>
    </w:p>
    <w:p>
      <w:pPr>
        <w:pStyle w:val="Normal4"/>
      </w:pPr>
      <w:r>
        <w:t>La carpeta d'aprenentatge permet recollir les diferents activitats que fa l’alumnat al llarg de l’aprenentatge d’un tema, els seus objectius i les reflexions sobre el que encara no sap prou bé, què farà per revisar els errors i què va millorant a mesura que avança en el coneixement. Inclou també els resultats de les activitats d’avaluació amb finalitat qualificadora i a partir de totes les dades recollides es dedueix la qualificació final que acredita els aprenentatges, que té la qualitat de ser molt transparent per a l’alumnat.</w:t>
        <w:br/>
        <w:br/>
        <w:t>Per saber-ne més, clica aquí.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1"/>
      </w:pPr>
      <w:r>
        <w:t>CONTINGUTS VINCULATS</w:t>
      </w:r>
    </w:p>
    <w:p>
      <w:pPr>
        <w:pStyle w:val="Link"/>
      </w:pPr>
      <w:hyperlink r:id="rId11">
        <w:r>
          <w:rPr/>
          <w:t>Valoració crítica dels principals actors i del dret internacionals existents, i de les pràctiques que suposen una oportunitat per promoure la pau</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50">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51">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152">
        <w:r>
          <w:rPr/>
          <w:t>Coneixement dels diferents tipus de conflictes (locals, socials, internacionals) capacitat de comparar-los, i d’argumentar si són violents o no</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153">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54">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m"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1s2"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6_cp_ba_s3s4" TargetMode="External"/><Relationship Id="rId12" Type="http://schemas.openxmlformats.org/officeDocument/2006/relationships/hyperlink" Target="https://transformarelmon-guia.edualter.org/ca/orientacions-pedagogiques/drets-humans-ciutadania-i-governanca/bloc-a-el-sistema-de-proteccio-dels-drets-humans/contingut-aprenentatge-bloc-a/contingut-aprenentatge-primaria/i2_ddhh_ba_cs" TargetMode="External"/><Relationship Id="rId13" Type="http://schemas.openxmlformats.org/officeDocument/2006/relationships/hyperlink" Target="https://transformarelmon-guia.edualter.org/ca/orientacions-pedagogiques/drets-humans-ciutadania-i-governanca/bloc-a-el-sistema-de-proteccio-dels-drets-humans/contingut-aprenentatge-bloc-a/contingut-aprenentatge-secundaria/i5_ddhh_ba_s3s4" TargetMode="External"/><Relationship Id="rId1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15"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s" TargetMode="External"/><Relationship Id="rId1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s" TargetMode="External"/><Relationship Id="rId1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s" TargetMode="External"/><Relationship Id="rId1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1s2" TargetMode="External"/><Relationship Id="rId2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1s2" TargetMode="External"/><Relationship Id="rId22" Type="http://schemas.openxmlformats.org/officeDocument/2006/relationships/hyperlink" Target="https://transformarelmon-guia.edualter.org/ca/orientacions-pedagogiques/enfocament-de-genere/masculinitats-i-feminitats/masculinitats-i-feminitats-contingut-daprenentatge/contingut-daprenentatge-primaria/i3_gen_ba_cm" TargetMode="External"/><Relationship Id="rId23" Type="http://schemas.openxmlformats.org/officeDocument/2006/relationships/hyperlink" Target="https://transformarelmon-guia.edualter.org/ca/orientacions-pedagogiques/enfocament-de-genere/masculinitats-i-feminitats/masculinitats-i-feminitats-contingut-daprenentatge/contingut-daprenentatge-primaria/i4_gen_ba_cm" TargetMode="External"/><Relationship Id="rId24" Type="http://schemas.openxmlformats.org/officeDocument/2006/relationships/hyperlink" Target="https://transformarelmon-guia.edualter.org/ca/orientacions-pedagogiques/enfocament-de-genere/masculinitats-i-feminitats/masculinitats-i-feminitats-contingut-daprenentatge/contingut-daprenentatge-primaria/i5_gen_ba_cm" TargetMode="External"/><Relationship Id="rId25" Type="http://schemas.openxmlformats.org/officeDocument/2006/relationships/hyperlink" Target="https://transformarelmon-guia.edualter.org/ca/orientacions-pedagogiques/enfocament-de-genere/masculinitats-i-feminitats/masculinitats-i-feminitats-contingut-daprenentatge/contingut-daprenentatge-primaria/i2_gen_ba_cs" TargetMode="External"/><Relationship Id="rId26" Type="http://schemas.openxmlformats.org/officeDocument/2006/relationships/hyperlink" Target="https://transformarelmon-guia.edualter.org/ca/orientacions-pedagogiques/enfocament-de-genere/masculinitats-i-feminitats/masculinitats-i-feminitats-contingut-daprenentatge/contingut-daprenentatge-primaria/i3_gen_ba_cs" TargetMode="External"/><Relationship Id="rId27" Type="http://schemas.openxmlformats.org/officeDocument/2006/relationships/hyperlink" Target="https://transformarelmon-guia.edualter.org/ca/orientacions-pedagogiques/enfocament-de-genere/masculinitats-i-feminitats/masculinitats-i-feminitats-contingut-daprenentatge/contingut-daprenentatge-primaria/i4_gen_ba_cs" TargetMode="External"/><Relationship Id="rId28" Type="http://schemas.openxmlformats.org/officeDocument/2006/relationships/hyperlink" Target="https://transformarelmon-guia.edualter.org/ca/orientacions-pedagogiques/enfocament-de-genere/masculinitats-i-feminitats/masculinitats-i-feminitats-contingut-daprenentatge/contingut-daprenentatge-primaria/i5_gen_ba_cs" TargetMode="External"/><Relationship Id="rId29"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30"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3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m" TargetMode="External"/><Relationship Id="rId3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3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s" TargetMode="External"/><Relationship Id="rId34"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m" TargetMode="External"/><Relationship Id="rId35"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m" TargetMode="External"/><Relationship Id="rId3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5_gen_bc_cs" TargetMode="External"/><Relationship Id="rId37"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1s2" TargetMode="External"/><Relationship Id="rId38"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1s2" TargetMode="External"/><Relationship Id="rId39"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1_gen_bc_s3s4" TargetMode="External"/><Relationship Id="rId40"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5_gen_bc_s3s4" TargetMode="External"/><Relationship Id="rId4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i" TargetMode="External"/><Relationship Id="rId4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m-1" TargetMode="External"/><Relationship Id="rId4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6_cp_ba_cs" TargetMode="External"/><Relationship Id="rId44"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1s2" TargetMode="External"/><Relationship Id="rId45" Type="http://schemas.openxmlformats.org/officeDocument/2006/relationships/hyperlink" Target="https://transformarelmon-guia.edualter.org/ca/orientacions-pedagogiques/drets-humans-ciutadania-i-governanca/bloc-a-el-sistema-de-proteccio-dels-drets-humans/contingut-aprenentatge-bloc-a/contingut-aprenentatge-secundaria/i2_ddhh_ba_s3s4" TargetMode="External"/><Relationship Id="rId4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m" TargetMode="External"/><Relationship Id="rId4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s" TargetMode="External"/><Relationship Id="rId4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4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5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5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5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m" TargetMode="External"/><Relationship Id="rId5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m" TargetMode="External"/><Relationship Id="rId5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s" TargetMode="External"/><Relationship Id="rId5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s" TargetMode="External"/><Relationship Id="rId5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s" TargetMode="External"/><Relationship Id="rId5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s" TargetMode="External"/><Relationship Id="rId5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1s2" TargetMode="External"/><Relationship Id="rId59"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1s2" TargetMode="External"/><Relationship Id="rId60"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1_med_ba_s3s4" TargetMode="External"/><Relationship Id="rId6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2_med_ba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4_med_ba_s3s4" TargetMode="External"/><Relationship Id="rId6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i" TargetMode="External"/><Relationship Id="rId6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m" TargetMode="External"/><Relationship Id="rId6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m" TargetMode="External"/><Relationship Id="rId6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m" TargetMode="External"/><Relationship Id="rId6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5_med_bb_cs" TargetMode="External"/><Relationship Id="rId6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s" TargetMode="External"/><Relationship Id="rId6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7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1_s2" TargetMode="External"/><Relationship Id="rId71"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1_s2" TargetMode="External"/><Relationship Id="rId72"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73"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74"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1_med_bb_s3_s4" TargetMode="External"/><Relationship Id="rId75"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2_med_bb_s3_s4" TargetMode="External"/><Relationship Id="rId7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3_med_bb_s3_s4" TargetMode="External"/><Relationship Id="rId7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7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7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m" TargetMode="External"/><Relationship Id="rId8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s" TargetMode="External"/><Relationship Id="rId81"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1s2" TargetMode="External"/><Relationship Id="rId82"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1s2" TargetMode="External"/><Relationship Id="rId83"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8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3_int_ba_s3s4" TargetMode="External"/><Relationship Id="rId85"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i" TargetMode="External"/><Relationship Id="rId8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i" TargetMode="External"/><Relationship Id="rId8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m" TargetMode="External"/><Relationship Id="rId8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2_int_bb_cs" TargetMode="External"/><Relationship Id="rId8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s" TargetMode="External"/><Relationship Id="rId9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3_int_bb_s3s4" TargetMode="External"/><Relationship Id="rId91" Type="http://schemas.openxmlformats.org/officeDocument/2006/relationships/hyperlink" Target="https://transformarelmon-guia.edualter.org/ca/instruments/carpeta-daprenentatge" TargetMode="External"/><Relationship Id="rId92" Type="http://schemas.openxmlformats.org/officeDocument/2006/relationships/hyperlink" Target="https://transformarelmon-guia.edualter.org/ca/instruments/portafoli1" TargetMode="External"/><Relationship Id="rId93" Type="http://schemas.openxmlformats.org/officeDocument/2006/relationships/hyperlink" Target="https://transformarelmon-guia.edualter.org/ca/instruments/rubrica-perspeciva-feminista" TargetMode="External"/><Relationship Id="rId94"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95" Type="http://schemas.openxmlformats.org/officeDocument/2006/relationships/hyperlink" Target="https://transformarelmon-guia.edualter.org/ca/orientacions-pedagogiques/enfocament-de-genere/masculinitats-i-feminitats/masculinitats-i-feminitats-contingut-daprenentatge/contingut-daprenentatge-secundaria/i4_gen_ba_s1s2" TargetMode="External"/><Relationship Id="rId96" Type="http://schemas.openxmlformats.org/officeDocument/2006/relationships/hyperlink" Target="https://transformarelmon-guia.edualter.org/ca/orientacions-pedagogiques/enfocament-de-genere/masculinitats-i-feminitats/masculinitats-i-feminitats-contingut-daprenentatge/contingut-daprenentatge-secundaria/i3_gen_ba_s3s4" TargetMode="External"/><Relationship Id="rId97"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9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1s2" TargetMode="External"/><Relationship Id="rId99"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0"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102"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10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i" TargetMode="External"/><Relationship Id="rId10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i" TargetMode="External"/><Relationship Id="rId10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m" TargetMode="External"/><Relationship Id="rId10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m" TargetMode="External"/><Relationship Id="rId10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1_cp_bc_cs" TargetMode="External"/><Relationship Id="rId10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3_cp_bc_cs" TargetMode="External"/><Relationship Id="rId10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1s2" TargetMode="External"/><Relationship Id="rId11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1s2" TargetMode="External"/><Relationship Id="rId11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1s2" TargetMode="External"/><Relationship Id="rId112"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1_cp_bc_s3s4" TargetMode="External"/><Relationship Id="rId11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3_cp_bc_s3s4" TargetMode="External"/><Relationship Id="rId11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4_cp_bc_s3s4" TargetMode="External"/><Relationship Id="rId115"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m" TargetMode="External"/><Relationship Id="rId116" Type="http://schemas.openxmlformats.org/officeDocument/2006/relationships/hyperlink" Target="https://transformarelmon-guia.edualter.org/ca/orientacions-pedagogiques/drets-humans-ciutadania-i-governanca/bloc-a-el-sistema-de-proteccio-dels-drets-humans/contingut-aprenentatge-bloc-a/contingut-aprenentatge-primaria/i3_ddhh_ba_cs" TargetMode="External"/><Relationship Id="rId117" Type="http://schemas.openxmlformats.org/officeDocument/2006/relationships/hyperlink" Target="https://transformarelmon-guia.edualter.org/ca/orientacions-pedagogiques/drets-humans-ciutadania-i-governanca/bloc-a-el-sistema-de-proteccio-dels-drets-humans/contingut-aprenentatge-bloc-a/contingut-aprenentatge-primaria/i5_ddhh_ba_cs" TargetMode="External"/><Relationship Id="rId11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11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12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121"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m" TargetMode="External"/><Relationship Id="rId12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1s2" TargetMode="External"/><Relationship Id="rId12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1s2" TargetMode="External"/><Relationship Id="rId124"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3_med_ba_s3s4" TargetMode="External"/><Relationship Id="rId12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secundaria/i5_med_ba_s3s4" TargetMode="External"/><Relationship Id="rId126"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m" TargetMode="External"/><Relationship Id="rId127"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2_med_bb_cs" TargetMode="External"/><Relationship Id="rId128"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2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3_int_ba_ci" TargetMode="External"/><Relationship Id="rId13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13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s" TargetMode="External"/><Relationship Id="rId13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4_int_bc_ci" TargetMode="External"/><Relationship Id="rId133" Type="http://schemas.openxmlformats.org/officeDocument/2006/relationships/hyperlink" Target="https://transformarelmon-guia.edualter.org/ca/orientacions-pedagogiques/enfocament-de-genere/masculinitats-i-feminitats/masculinitats-i-feminitats-contingut-daprenentatge/contingut-daprenentatge-primaria/i2_gen_ba_cm" TargetMode="External"/><Relationship Id="rId13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13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m" TargetMode="External"/><Relationship Id="rId136" Type="http://schemas.openxmlformats.org/officeDocument/2006/relationships/hyperlink" Target="https://transformarelmon-guia.edualter.org/ca/orientacions-pedagogiques/drets-humans-ciutadania-i-governanca/bloc-a-el-sistema-de-proteccio-dels-drets-humans/contingut-aprenentatge-bloc-a/contingut-aprenentatge-primaria/i4_ddhh_ba_cm" TargetMode="External"/><Relationship Id="rId13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13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13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4_ddhh_bb_ci" TargetMode="External"/><Relationship Id="rId14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m" TargetMode="External"/><Relationship Id="rId141"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2_ddhh_bb_cm" TargetMode="External"/><Relationship Id="rId142"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43"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4_ddhh_bb_s1s2" TargetMode="External"/><Relationship Id="rId144"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4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i" TargetMode="External"/><Relationship Id="rId14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i" TargetMode="External"/><Relationship Id="rId14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4_med_ba_ci" TargetMode="External"/><Relationship Id="rId148"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5_med_ba_ci" TargetMode="External"/><Relationship Id="rId14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6_med_bb_ci" TargetMode="External"/><Relationship Id="rId15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1_cp_ba_s1s2" TargetMode="External"/><Relationship Id="rId15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5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1s2" TargetMode="External"/><Relationship Id="rId15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5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