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Coneixement inicial de tipus de conflictes a l'aula i a la realitat propera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Reconèixen diferents tipus de conflictes a l’aula i en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