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PRIMÀRIA</w:t>
      </w:r>
    </w:p>
    <w:p/>
    <w:p>
      <w:pPr>
        <w:pStyle w:val="Title"/>
      </w:pPr>
      <w:r>
        <w:t>Expressió del rebuig a la violència directa (física, verbal i psicològica) en les relacions interpersonals</w:t>
      </w:r>
    </w:p>
    <w:p/>
    <w:p>
      <w:pPr>
        <w:pStyle w:val="Heading1"/>
      </w:pPr>
      <w:r>
        <w:t>OBJECTIU EIX</w:t>
      </w:r>
    </w:p>
    <w:p>
      <w:pPr/>
      <w:r>
        <w:t>L’alumnat ha de ser competent en frenar la violència directa i promoure la pau en l’entorn proper, mitjançant l’anàlisi dels factors de violència i de pau a l’aula o al centre, mitjançant habilitats que faciliten l’apoderament i la convivència.</w:t>
      </w:r>
    </w:p>
    <w:p/>
    <w:p>
      <w:pPr>
        <w:pStyle w:val="Heading1"/>
      </w:pPr>
      <w:r>
        <w:t>OBJECTIU BLOC</w:t>
      </w:r>
    </w:p>
    <w:p>
      <w:pPr/>
      <w:r>
        <w:t>L’alumnat ha de ser competent en valorar críticament els diferents tipus de violència i conflictes de l’entorn proper.</w:t>
      </w:r>
    </w:p>
    <w:p/>
    <w:p>
      <w:pPr>
        <w:pStyle w:val="Heading1"/>
      </w:pPr>
      <w:r>
        <w:t>CRITERI D'AVALUACIÓ</w:t>
      </w:r>
    </w:p>
    <w:p>
      <w:pPr/>
      <w:r>
        <w:t>Expressen el seu rebuig a la violència directa (física, verbal i psicològica) en les relacions interpersonals.</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Anàlisi de la realitat en l'àmbit de la pau i la violència</w:t>
      </w:r>
    </w:p>
    <w:p/>
    <w:p>
      <w:pPr>
        <w:pStyle w:val="Heading1"/>
      </w:pPr>
      <w:r>
        <w:t>ETAPA</w:t>
      </w:r>
    </w:p>
    <w:p>
      <w:pPr>
        <w:pStyle w:val="ListBullet"/>
      </w:pPr>
      <w:r>
        <w:t>Educació Primària</w:t>
      </w:r>
    </w:p>
    <w:p/>
    <w:p>
      <w:pPr>
        <w:pStyle w:val="Heading1"/>
      </w:pPr>
      <w:r>
        <w:t>CICLE</w:t>
      </w:r>
    </w:p>
    <w:p>
      <w:pPr>
        <w:pStyle w:val="ListBullet"/>
      </w:pPr>
      <w:r>
        <w:t>Cicle Inicial Primària</w:t>
      </w:r>
    </w:p>
    <w:p/>
    <w:p>
      <w:pPr>
        <w:pStyle w:val="Heading1"/>
      </w:pPr>
      <w:r>
        <w:t>RECOMANACIONS PEDAGÒGIQUES</w:t>
      </w:r>
    </w:p>
    <w:p/>
    <w:p>
      <w:pPr>
        <w:pStyle w:val="Heading2"/>
      </w:pPr>
      <w:r>
        <w:t>ESTRATÈGIES DIDÀCTIQUES</w:t>
      </w:r>
    </w:p>
    <w:p/>
    <w:p>
      <w:pPr>
        <w:pStyle w:val="Heading3"/>
      </w:pPr>
      <w:r>
        <w:t>Anàlisi crítica de conflictes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presenten temes personals o socials trets de la realitat quotidiana que impliquen conflictes, perquè s’exposin les raons que tenen les persones que hi estan implicades, s’analitzin les conductes i s’adoptin vies o mecanismes per intentar millorar la situació conflictiva. Aquesta tècnica obliga a l’alumnat a elaborar els seus propis arguments i exposar les seves actituds davant situacions reals. És interessant donar importància a situacions de conflicte interpersonal o social properes a la realitat escolar i avançar progressivament a situacions més llunyanes.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QUINS EIXOS TEMÀTICS PENSES QUE POT CONTRIBUIR A TREBALLAR DE FORMA MÉS ESPECÍFICA AQUESTA TÈCNICA?</w:t>
      </w:r>
    </w:p>
    <w:p>
      <w:pPr>
        <w:pStyle w:val="ListBullet2"/>
      </w:pPr>
      <w:r>
        <w:t>Gènere</w:t>
      </w:r>
    </w:p>
    <w:p/>
    <w:p>
      <w:pPr>
        <w:pStyle w:val="Heading4"/>
      </w:pPr>
      <w:r>
        <w:t>ORIENTACIONS</w:t>
      </w:r>
    </w:p>
    <w:p>
      <w:pPr>
        <w:pStyle w:val="Link4"/>
      </w:pPr>
      <w:hyperlink r:id="rId9">
        <w:r>
          <w:rPr/>
          <w:t>Reflexió crítica de la diversitat en identitats de gènere, identitats sexuals i opcions afectivosexuals</w:t>
        </w:r>
      </w:hyperlink>
    </w:p>
    <w:p>
      <w:pPr>
        <w:pStyle w:val="Link4"/>
      </w:pPr>
      <w:hyperlink r:id="rId10">
        <w:r>
          <w:rPr/>
          <w:t>Aprofundiment en els comportaments i actituds discriminatòries en diferents àmbits de la vida</w:t>
        </w:r>
      </w:hyperlink>
    </w:p>
    <w:p>
      <w:pPr>
        <w:pStyle w:val="Link4"/>
      </w:pPr>
      <w:hyperlink r:id="rId11">
        <w:r>
          <w:rPr/>
          <w:t>Assumpció de l’ús de diferents actituds cooperatives, solidàries i crítiques davant de situacions de discriminació per motiu de gènere, sexe i opció afectivasexual</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13">
        <w:r>
          <w:rPr/>
          <w:t>Manifestació d’actituds cooperatives, solidàries i crítiques davant de situacions de discriminació per motiu de gènere, sexe i opció afectivasexual</w:t>
        </w:r>
      </w:hyperlink>
    </w:p>
    <w:p>
      <w:pPr>
        <w:pStyle w:val="Link4"/>
      </w:pPr>
      <w:hyperlink r:id="rId14">
        <w:r>
          <w:rPr/>
          <w:t>Rebuig de comportaments i actituds discriminatòries en diferents àmbits de la vida</w:t>
        </w:r>
      </w:hyperlink>
    </w:p>
    <w:p>
      <w:pPr>
        <w:pStyle w:val="Link4"/>
      </w:pPr>
      <w:hyperlink r:id="rId15">
        <w:r>
          <w:rPr/>
          <w:t>Presentació a les diferents formes de violència directa (física, verbal i psicològica) en les relacions interpersonals</w:t>
        </w:r>
      </w:hyperlink>
    </w:p>
    <w:p>
      <w:pPr>
        <w:pStyle w:val="Link4"/>
      </w:pPr>
      <w:hyperlink r:id="rId16">
        <w:r>
          <w:rPr/>
          <w:t>Expressió del rebuig a la violència directa (física, verbal i psicològica) en les relacions interpersonals</w:t>
        </w:r>
      </w:hyperlink>
    </w:p>
    <w:p>
      <w:pPr>
        <w:pStyle w:val="Link4"/>
      </w:pPr>
      <w:hyperlink r:id="rId17">
        <w:r>
          <w:rPr/>
          <w:t xml:space="preserve">Coneixement inicial de tipus de conflictes a l'aula i a la realitat propera </w:t>
        </w:r>
      </w:hyperlink>
    </w:p>
    <w:p>
      <w:pPr>
        <w:pStyle w:val="Link4"/>
      </w:pPr>
      <w:hyperlink r:id="rId18">
        <w:r>
          <w:rPr/>
          <w:t xml:space="preserve">Anàlisi del procés d’un conflicte interpersonal </w:t>
        </w:r>
      </w:hyperlink>
    </w:p>
    <w:p>
      <w:pPr>
        <w:pStyle w:val="Link4"/>
      </w:pPr>
      <w:hyperlink r:id="rId19">
        <w:r>
          <w:rPr/>
          <w:t>Identificació dels diferents tipus de violència directa (verbal, física, psicològica) en les relacions interpersonals i l’entorn proper</w:t>
        </w:r>
      </w:hyperlink>
    </w:p>
    <w:p>
      <w:pPr>
        <w:pStyle w:val="Link4"/>
      </w:pPr>
      <w:hyperlink r:id="rId20">
        <w:r>
          <w:rPr/>
          <w:t>Capacitat de canalitzar la violència directa pròpia  (física, verbal i psicològica) en les relacions interpersonals</w:t>
        </w:r>
      </w:hyperlink>
    </w:p>
    <w:p>
      <w:pPr>
        <w:pStyle w:val="Link4"/>
      </w:pPr>
      <w:hyperlink r:id="rId21">
        <w:r>
          <w:rPr/>
          <w:t>Coneixement de tipus de conflictes a l'aula i a la realitat propera i capacitat d’argumentar si són violents o no</w:t>
        </w:r>
      </w:hyperlink>
    </w:p>
    <w:p>
      <w:pPr>
        <w:pStyle w:val="Link4"/>
      </w:pPr>
      <w:hyperlink r:id="rId22">
        <w:r>
          <w:rPr/>
          <w:t>Anàlisi del procés i dels actors implicats en un conflicte interpersonal o local</w:t>
        </w:r>
      </w:hyperlink>
    </w:p>
    <w:p>
      <w:pPr>
        <w:pStyle w:val="Link4"/>
      </w:pPr>
      <w:hyperlink r:id="rId23">
        <w:r>
          <w:rPr/>
          <w:t>Valoració crítica dels diferents tipus de violència (directa (física, verbal, psicològica), estructural i cultural) en les relacions interpersonals i l’entorn proper</w:t>
        </w:r>
      </w:hyperlink>
    </w:p>
    <w:p>
      <w:pPr>
        <w:pStyle w:val="Link4"/>
      </w:pPr>
      <w:hyperlink r:id="rId24">
        <w:r>
          <w:rPr/>
          <w:t>Capacitat de frenar la violència directa (física, verbal i psicològica) d’altres persones en les relacions interpersonals</w:t>
        </w:r>
      </w:hyperlink>
    </w:p>
    <w:p>
      <w:pPr>
        <w:pStyle w:val="Link4"/>
      </w:pPr>
      <w:hyperlink r:id="rId25">
        <w:r>
          <w:rPr/>
          <w:t>Coneixement del tipus de conflicte a l'aula i en la realitat propera, capacitat de comparar-los i d’argumentar si són violents o no</w:t>
        </w:r>
      </w:hyperlink>
    </w:p>
    <w:p>
      <w:pPr>
        <w:pStyle w:val="Link4"/>
      </w:pPr>
      <w:hyperlink r:id="rId26">
        <w:r>
          <w:rPr/>
          <w:t>Anàlisi del procés, dels actors implicats, i de les postures de cada part en un conflicte interpersonal o local</w:t>
        </w:r>
      </w:hyperlink>
    </w:p>
    <w:p>
      <w:pPr>
        <w:pStyle w:val="Link4"/>
      </w:pPr>
      <w:hyperlink r:id="rId27">
        <w:r>
          <w:rPr/>
          <w:t>Anàlisi de les causes i les conseqüències de la violència (directa, estructural i cultural) en les relacions interpersonals, socials i mundials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31">
        <w:r>
          <w:rPr/>
          <w:t>Reflexió crítica sobre causes i conseqüències dels diferents tipus de violència (directa, estructural i cultural) en les relacions interpersonals, socials i mundials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35">
        <w:r>
          <w:rPr/>
          <w:t>Identificació de les fases del conflicte (abans, durant o després de la crisi)</w:t>
        </w:r>
      </w:hyperlink>
    </w:p>
    <w:p>
      <w:pPr>
        <w:pStyle w:val="Link4"/>
      </w:pPr>
      <w:hyperlink r:id="rId36">
        <w:r>
          <w:rPr/>
          <w:t>Detecció de situacions de conflicte on estan implicades</w:t>
        </w:r>
      </w:hyperlink>
    </w:p>
    <w:p>
      <w:pPr>
        <w:pStyle w:val="Link4"/>
      </w:pPr>
      <w:hyperlink r:id="rId37">
        <w:r>
          <w:rPr/>
          <w:t>Introducció als mecanismes de transformació de conflictes en funció de la fase en la que es troba el conflicte</w:t>
        </w:r>
      </w:hyperlink>
    </w:p>
    <w:p>
      <w:pPr>
        <w:pStyle w:val="Link4"/>
      </w:pPr>
      <w:hyperlink r:id="rId38">
        <w:r>
          <w:rPr/>
          <w:t>Predisposició a implicar-se en la transformació del conflicte en el que estan implicades</w:t>
        </w:r>
      </w:hyperlink>
    </w:p>
    <w:p>
      <w:pPr>
        <w:pStyle w:val="Link4"/>
      </w:pPr>
      <w:hyperlink r:id="rId39">
        <w:r>
          <w:rPr/>
          <w:t>Coneixement dels mecanismes de transformació de conflictes (provenció, normes de grup, anàlisi i negociació, mediació, reparació) en funció de la fase en la que es troba el conflicte</w:t>
        </w:r>
      </w:hyperlink>
    </w:p>
    <w:p>
      <w:pPr>
        <w:pStyle w:val="Link4"/>
      </w:pPr>
      <w:hyperlink r:id="rId40">
        <w:r>
          <w:rPr/>
          <w:t>Indagació de tot tipus d’accions que contribueixin a transformar el conflicte en el que estan implicades</w:t>
        </w:r>
      </w:hyperlink>
    </w:p>
    <w:p>
      <w:pPr>
        <w:pStyle w:val="Link4"/>
      </w:pPr>
      <w:hyperlink r:id="rId41">
        <w:r>
          <w:rPr/>
          <w:t>Capacitat d’aplicar  mecanismes de transformació de conflictes corresponent en funció de la fase en la qual es troba el conflicte</w:t>
        </w:r>
      </w:hyperlink>
    </w:p>
    <w:p>
      <w:pPr>
        <w:pStyle w:val="Link4"/>
      </w:pPr>
      <w:hyperlink r:id="rId42">
        <w:r>
          <w:rPr/>
          <w:t>Implicació en tot tipus d’accions personals i col•lectives que contribueixin a transformar els conflictes de forma noviolenta en l’entorn proper i llunyà</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44">
        <w:r>
          <w:rPr/>
          <w:t>Defensa i promoció de tot tipus d’accions personals i col•lectives que contribueixin a transformar els conflictes de forma noviolenta, tant en l’entorn proper com llunyà</w:t>
        </w:r>
      </w:hyperlink>
    </w:p>
    <w:p>
      <w:pPr>
        <w:pStyle w:val="Link4"/>
      </w:pPr>
      <w:hyperlink r:id="rId45">
        <w:r>
          <w:rPr/>
          <w:t>Reconeixement de diferents  situacions de marginació, discriminació, injustícia i violació de drets fonamentals en l’entorn proper</w:t>
        </w:r>
      </w:hyperlink>
    </w:p>
    <w:p>
      <w:pPr>
        <w:pStyle w:val="Link4"/>
      </w:pPr>
      <w:hyperlink r:id="rId46">
        <w:r>
          <w:rPr/>
          <w:t>Reconeixement i exercici de diferents formes de mobilització social per a la defensa i reivindicació de drets en situacions de vulnerabilitat social en l'entorn proper (escola, barri, municipi...)</w:t>
        </w:r>
      </w:hyperlink>
    </w:p>
    <w:p>
      <w:pPr>
        <w:pStyle w:val="Link4"/>
      </w:pPr>
      <w:hyperlink r:id="rId4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48">
        <w:r>
          <w:rPr/>
          <w:t>Indagació de tot tipus d'accions que contribueixin a eradicar les situacions de marginació, discriminació, injustícia i violació de drets fonamentals en l’entorn proper</w:t>
        </w:r>
      </w:hyperlink>
    </w:p>
    <w:p>
      <w:pPr>
        <w:pStyle w:val="Link4"/>
      </w:pPr>
      <w:hyperlink r:id="rId4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50">
        <w:r>
          <w:rPr/>
          <w:t>Identificació de la necessitat de prendre decisions de forma autònoma</w:t>
        </w:r>
      </w:hyperlink>
    </w:p>
    <w:p>
      <w:pPr>
        <w:pStyle w:val="Link4"/>
      </w:pPr>
      <w:hyperlink r:id="rId51">
        <w:r>
          <w:rPr/>
          <w:t>Valoració de les responsabilitats i les conseqüències que es deriven de les pròpies decisions</w:t>
        </w:r>
      </w:hyperlink>
    </w:p>
    <w:p>
      <w:pPr>
        <w:pStyle w:val="Link4"/>
      </w:pPr>
      <w:hyperlink r:id="rId52">
        <w:r>
          <w:rPr/>
          <w:t>Anàlisi  crítica del procés de construcció i respecte de les diferents normes de convivència democràtica del centre, la família i l’entorn proper en base als criteris de consens i dissens</w:t>
        </w:r>
      </w:hyperlink>
    </w:p>
    <w:p>
      <w:pPr>
        <w:pStyle w:val="Link4"/>
      </w:pPr>
      <w:hyperlink r:id="rId53">
        <w:r>
          <w:rPr/>
          <w:t>Anàlisi crítica de les causes i conseqüències dels diferents problemes mediambientals degut a l’impacte de l’activitat humana tant de l’entorn proper com de l’entorn llunyà.</w:t>
        </w:r>
      </w:hyperlink>
    </w:p>
    <w:p>
      <w:pPr>
        <w:pStyle w:val="Link4"/>
      </w:pPr>
      <w:hyperlink r:id="rId54">
        <w:r>
          <w:rPr/>
          <w:t>Reflexió crítica sobre les causes i conseqüències dels diferents problemes mediambientals degut a l’impacte de l’activitat humana tant de l’entorn proper com de l’entorn llunyà</w:t>
        </w:r>
      </w:hyperlink>
    </w:p>
    <w:p>
      <w:pPr>
        <w:pStyle w:val="Link4"/>
      </w:pPr>
      <w:hyperlink r:id="rId55">
        <w:r>
          <w:rPr/>
          <w:t>Anàlisi crítica de diferents alternatives de consum o activitats econòmiques relacionades amb la producció de béns i serveis.</w:t>
        </w:r>
      </w:hyperlink>
    </w:p>
    <w:p>
      <w:pPr>
        <w:pStyle w:val="Link4"/>
      </w:pPr>
      <w:hyperlink r:id="rId56">
        <w:r>
          <w:rPr/>
          <w:t>Anàlisi crítica dels diferents elements característics de la societat de consum, valorant possibles alternatives de consum o d’activitats econòmiques amb la producció de béns i serveis</w:t>
        </w:r>
      </w:hyperlink>
    </w:p>
    <w:p>
      <w:pPr>
        <w:pStyle w:val="Link4"/>
      </w:pPr>
      <w:hyperlink r:id="rId57">
        <w:r>
          <w:rPr/>
          <w:t>Posicionament i reflexió crítica sobre les diferents alternatives sorgides per compensar l’impacte mediambiental de la societat de consum.</w:t>
        </w:r>
      </w:hyperlink>
    </w:p>
    <w:p>
      <w:pPr>
        <w:pStyle w:val="Link4"/>
      </w:pPr>
      <w:hyperlink r:id="rId58">
        <w:r>
          <w:rPr/>
          <w:t>Reflexió crítica en relació a la societat de consum i les seves característiques, proposant alternatives de consum o activitats econòmiques relacionades amb la producció de béns i serveis.</w:t>
        </w:r>
      </w:hyperlink>
    </w:p>
    <w:p>
      <w:pPr>
        <w:pStyle w:val="Link4"/>
      </w:pPr>
      <w:hyperlink r:id="rId59">
        <w:r>
          <w:rPr/>
          <w:t>Identificació de situacions de discriminació, exclusió, dominació  o violència envers persones i grups per motiu del seu origen o pertinença en diferents àmbits relacionals de l'alumnat</w:t>
        </w:r>
      </w:hyperlink>
    </w:p>
    <w:p>
      <w:pPr>
        <w:pStyle w:val="Link4"/>
      </w:pPr>
      <w:hyperlink r:id="rId60">
        <w:r>
          <w:rPr/>
          <w:t>Reflexió i posicionament en relació als estereotips i prejudicis presents a l'aula i en els diferents àmbits relacionals de l'alumnat envers persones i col.lectius d’orígens culturals diversos</w:t>
        </w:r>
      </w:hyperlink>
    </w:p>
    <w:p>
      <w:pPr>
        <w:pStyle w:val="Link4"/>
      </w:pPr>
      <w:hyperlink r:id="rId61">
        <w:r>
          <w:rPr/>
          <w:t>Anàlisi crítica i rebuig dels estereotips i prejudicis presents a l'aula i en els diferents àmbits relacionals de l'alumnat envers persones i col.lectius d'orígens culturals diversos</w:t>
        </w:r>
      </w:hyperlink>
    </w:p>
    <w:p>
      <w:pPr>
        <w:pStyle w:val="Link4"/>
      </w:pPr>
      <w:hyperlink r:id="rId62">
        <w:r>
          <w:rPr/>
          <w:t>Anàlisi i valoració crítica de les actituds i comportaments etnocèntrics, xenòfobs i racistes que generen situacions de  discriminació, exclusió, dominació o violència envers persones o grups per motiu del seu origen o pertinença al llarg de la història i en l’actualitat</w:t>
        </w:r>
      </w:hyperlink>
    </w:p>
    <w:p>
      <w:pPr>
        <w:pStyle w:val="Link4"/>
      </w:pPr>
      <w:hyperlink r:id="rId63">
        <w:r>
          <w:rPr/>
          <w:t>Reflexió crítica i  deconstrucció dels estereotips  i prejudicis presents a l'aula i en els diferents àmbits relacionals de l'alumnat envers persones i col•lectius d’orígens culturals diversos</w:t>
        </w:r>
      </w:hyperlink>
    </w:p>
    <w:p>
      <w:pPr>
        <w:pStyle w:val="Link4"/>
      </w:pPr>
      <w:hyperlink r:id="rId64">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Pr>
        <w:pStyle w:val="Link4"/>
      </w:pPr>
      <w:hyperlink r:id="rId65">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
      <w:pPr>
        <w:pStyle w:val="Heading4"/>
      </w:pPr>
      <w:r>
        <w:t>INSTRUMENTS D'AVALUACIÓ</w:t>
      </w:r>
    </w:p>
    <w:p>
      <w:pPr>
        <w:pStyle w:val="Link4"/>
      </w:pPr>
      <w:hyperlink r:id="rId66">
        <w:r>
          <w:rPr/>
          <w:t>Observació d'actituds</w:t>
        </w:r>
      </w:hyperlink>
    </w:p>
    <w:p>
      <w:pPr>
        <w:pStyle w:val="Link4"/>
      </w:pPr>
      <w:hyperlink r:id="rId67">
        <w:r>
          <w:rPr/>
          <w:t>Rúbrica Perspeciva Feminista</w:t>
        </w:r>
      </w:hyperlink>
    </w:p>
    <w:p/>
    <w:p>
      <w:pPr>
        <w:pStyle w:val="Heading3"/>
      </w:pPr>
      <w:r>
        <w:t>Sociodrama</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Aquesta tècnica s'utilitza per presentar situacions problemàtiques, idees contraposades, actuacions contradictòries, per després suscitar la discussió i l'aprofundiment del tema. És de gran utilitat com a estímul, per donar començament a la discussió d'un problema, cas en el qual és preferible preparar el sociodrama amb anticipació i amb l'ajuda d'un grup prèviament seleccionat. En utilitzar aquesta tècnica el grup ha de tenir present que el sociodrama no és una comèdia per fer riure, ni una obra teatral perfecta, així mateix no ha de presentar la solució al problema exposat. Les representacions han de ser breus i evitar digressions en diàlegs que desvien l'atenció del públic.</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6">
        <w:r>
          <w:rPr/>
          <w:t>Expressió del rebuig a la violència directa (física, verbal i psicològica) en les relacions interpersonals</w:t>
        </w:r>
      </w:hyperlink>
    </w:p>
    <w:p>
      <w:pPr>
        <w:pStyle w:val="Link4"/>
      </w:pPr>
      <w:hyperlink r:id="rId20">
        <w:r>
          <w:rPr/>
          <w:t>Capacitat de canalitzar la violència directa pròpia  (física, verbal i psicològica) en les relacions interpersonals</w:t>
        </w:r>
      </w:hyperlink>
    </w:p>
    <w:p>
      <w:pPr>
        <w:pStyle w:val="Link4"/>
      </w:pPr>
      <w:hyperlink r:id="rId24">
        <w:r>
          <w:rPr/>
          <w:t>Capacitat de frenar la violència directa (física, verbal i psicològica) d’altres persones en les relacions interpersonals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68">
        <w:r>
          <w:rPr/>
          <w:t>Introducció al reconeixement de les emocions primàries (enuig, alegria, por i tristesa): com em sento i com canalitzo els meus sentiments</w:t>
        </w:r>
      </w:hyperlink>
    </w:p>
    <w:p>
      <w:pPr>
        <w:pStyle w:val="Link4"/>
      </w:pPr>
      <w:hyperlink r:id="rId69">
        <w:r>
          <w:rPr/>
          <w:t>Reconeixement de les pròpies emocions i de les necessitats que hi ha al darrera: què sento i què crec que em fa sentir així</w:t>
        </w:r>
      </w:hyperlink>
    </w:p>
    <w:p>
      <w:pPr>
        <w:pStyle w:val="Link4"/>
      </w:pPr>
      <w:hyperlink r:id="rId70">
        <w:r>
          <w:rPr/>
          <w:t>Comunicació assertiva de les pròpies emocions, i empatia amb les emocions de les altres persones des de l‘estima cap a les altres persones</w:t>
        </w:r>
      </w:hyperlink>
    </w:p>
    <w:p>
      <w:pPr>
        <w:pStyle w:val="Link4"/>
      </w:pPr>
      <w:hyperlink r:id="rId71">
        <w:r>
          <w:rPr/>
          <w:t>Comprensió de les causes dels sentiments (necessitats) propis i aliens des de l‘estima cap a una mateixa i cap a les altres persones</w:t>
        </w:r>
      </w:hyperlink>
    </w:p>
    <w:p>
      <w:pPr>
        <w:pStyle w:val="Link4"/>
      </w:pPr>
      <w:hyperlink r:id="rId72">
        <w:r>
          <w:rPr/>
          <w:t>Comunicació  assertiva de les emocions i de les necessitats, de forma que mostri estima cap a una mateixa i cap a l’Altre (empatia)</w:t>
        </w:r>
      </w:hyperlink>
    </w:p>
    <w:p>
      <w:pPr>
        <w:pStyle w:val="Link4"/>
      </w:pPr>
      <w:hyperlink r:id="rId73">
        <w:r>
          <w:rPr/>
          <w:t>Identificació d'alguns dels drets humans reconeguts en la Convenció dels Drets de la Infància</w:t>
        </w:r>
      </w:hyperlink>
    </w:p>
    <w:p>
      <w:pPr>
        <w:pStyle w:val="Link4"/>
      </w:pPr>
      <w:hyperlink r:id="rId74">
        <w:r>
          <w:rPr/>
          <w:t>Coneixement de diferents situacions de violació de drets humans tant en països en situacions de conflictes armats o amb sistemes polítics no democràtics con en l'entorn proper</w:t>
        </w:r>
      </w:hyperlink>
    </w:p>
    <w:p/>
    <w:p>
      <w:pPr>
        <w:pStyle w:val="Heading4"/>
      </w:pPr>
      <w:r>
        <w:t>INSTRUMENTS D'AVALUACIÓ</w:t>
      </w:r>
    </w:p>
    <w:p>
      <w:pPr>
        <w:pStyle w:val="Link4"/>
      </w:pPr>
      <w:hyperlink r:id="rId66">
        <w:r>
          <w:rPr/>
          <w:t>Observació d'actituds</w:t>
        </w:r>
      </w:hyperlink>
    </w:p>
    <w:p/>
    <w:p>
      <w:pPr>
        <w:pStyle w:val="Heading3"/>
      </w:pPr>
      <w:r>
        <w:t>Joc de rol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joc de rol consisteix en fer que un o més alumnes representin una situació real segons els papers que amb anterioritat s’han assignat. D’aquesta forma els participants poden analitzar els seus comportaments i el dels seus companys ajudant-los a adquirir, desenvolupar i/o inhibir certes competències. Ajuda a l’alumnat a comprendre aquestes situacions reals que per no viscudes s’havien considerat com a inexplicables.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75">
        <w:r>
          <w:rPr/>
          <w:t>Introducció a les principals semblances i diferències de gènere com a element enriquidor de les relacions interpersonals.</w:t>
        </w:r>
      </w:hyperlink>
    </w:p>
    <w:p>
      <w:pPr>
        <w:pStyle w:val="Link4"/>
      </w:pPr>
      <w:hyperlink r:id="rId76">
        <w:r>
          <w:rPr/>
          <w:t>Percepció de les principals situacions de desigualtat, injustícia i discriminació per motiu de gènere, sexe o opció afectivosexual.</w:t>
        </w:r>
      </w:hyperlink>
    </w:p>
    <w:p>
      <w:pPr>
        <w:pStyle w:val="Link4"/>
      </w:pPr>
      <w:hyperlink r:id="rId77">
        <w:r>
          <w:rPr/>
          <w:t>Interès per conèixer el paper de la dona i els saber femenins al llarg de la història com a motor de canvi i transformació social.</w:t>
        </w:r>
      </w:hyperlink>
    </w:p>
    <w:p>
      <w:pPr>
        <w:pStyle w:val="Link4"/>
      </w:pPr>
      <w:hyperlink r:id="rId78">
        <w:r>
          <w:rPr/>
          <w:t>Presentació dels drets i deures individuals i col·lectius en qüestió de gènere.</w:t>
        </w:r>
      </w:hyperlink>
    </w:p>
    <w:p>
      <w:pPr>
        <w:pStyle w:val="Link4"/>
      </w:pPr>
      <w:hyperlink r:id="rId79">
        <w:r>
          <w:rPr/>
          <w:t>Interès per aprofundir en els diferents models de masculinitat i feminitat que es donen en les societats actuals.</w:t>
        </w:r>
      </w:hyperlink>
    </w:p>
    <w:p>
      <w:pPr>
        <w:pStyle w:val="Link4"/>
      </w:pPr>
      <w:hyperlink r:id="rId80">
        <w:r>
          <w:rPr/>
          <w:t>Identificació de les principals semblances i diferències de gènere com a element enriquidor de les relacions interpersonals.</w:t>
        </w:r>
      </w:hyperlink>
    </w:p>
    <w:p>
      <w:pPr>
        <w:pStyle w:val="Link4"/>
      </w:pPr>
      <w:hyperlink r:id="rId81">
        <w:r>
          <w:rPr/>
          <w:t>Identificació de les principals situacions de desigualtat, injustícia i discriminació per motiu de gènere, sexe o opció afectivosexual.</w:t>
        </w:r>
      </w:hyperlink>
    </w:p>
    <w:p>
      <w:pPr>
        <w:pStyle w:val="Link4"/>
      </w:pPr>
      <w:hyperlink r:id="rId82">
        <w:r>
          <w:rPr/>
          <w:t>Presa de consciència del propi procès de construcció de la masculinitat i la feminitat.</w:t>
        </w:r>
      </w:hyperlink>
    </w:p>
    <w:p>
      <w:pPr>
        <w:pStyle w:val="Link4"/>
      </w:pPr>
      <w:hyperlink r:id="rId83">
        <w:r>
          <w:rPr/>
          <w:t>Sensibilització en les semblances i  diferències de gènere com a element enriquidor de les relacions interpersonals.</w:t>
        </w:r>
      </w:hyperlink>
    </w:p>
    <w:p>
      <w:pPr>
        <w:pStyle w:val="Link4"/>
      </w:pPr>
      <w:hyperlink r:id="rId84">
        <w:r>
          <w:rPr/>
          <w:t>Aprofundiment de les princials situacions de desigualtat, injustícia i discriminació per motiu de gènere, sexe o opció afectivosexual.</w:t>
        </w:r>
      </w:hyperlink>
    </w:p>
    <w:p>
      <w:pPr>
        <w:pStyle w:val="Link4"/>
      </w:pPr>
      <w:hyperlink r:id="rId85">
        <w:r>
          <w:rPr/>
          <w:t>Sensibilització sobre el paper de la dona i els sabers femenins com a motor de canvi i transformació social.</w:t>
        </w:r>
      </w:hyperlink>
    </w:p>
    <w:p>
      <w:pPr>
        <w:pStyle w:val="Link4"/>
      </w:pPr>
      <w:hyperlink r:id="rId86">
        <w:r>
          <w:rPr/>
          <w:t>Valoració de les semblances i diferències de gènere com a element enriquidor de les relacions interpersonals.</w:t>
        </w:r>
      </w:hyperlink>
    </w:p>
    <w:p>
      <w:pPr>
        <w:pStyle w:val="Link4"/>
      </w:pPr>
      <w:hyperlink r:id="rId87">
        <w:r>
          <w:rPr/>
          <w:t>Percepció de les diferents identitats de gènere, identitats sexuals i opcions afectivasexuals</w:t>
        </w:r>
      </w:hyperlink>
    </w:p>
    <w:p>
      <w:pPr>
        <w:pStyle w:val="Link4"/>
      </w:pPr>
      <w:hyperlink r:id="rId88">
        <w:r>
          <w:rPr/>
          <w:t>Observació de diferents conductes i relacions interpersonals basades en el respecte, el diàleg i la igualtat</w:t>
        </w:r>
      </w:hyperlink>
    </w:p>
    <w:p>
      <w:pPr>
        <w:pStyle w:val="Link4"/>
      </w:pPr>
      <w:hyperlink r:id="rId89">
        <w:r>
          <w:rPr/>
          <w:t>Introducció a les causes (i les conseqüències) de l’existència de diferències i desigualtats socials per motiu de gènere, sexe i opció afectivasexual</w:t>
        </w:r>
      </w:hyperlink>
    </w:p>
    <w:p>
      <w:pPr>
        <w:pStyle w:val="Link4"/>
      </w:pPr>
      <w:hyperlink r:id="rId90">
        <w:r>
          <w:rPr/>
          <w:t>Pràctica de diferents conductes i relacions interpersonals basades en el respecte, el diàleg i la igualtat</w:t>
        </w:r>
      </w:hyperlink>
    </w:p>
    <w:p>
      <w:pPr>
        <w:pStyle w:val="Link4"/>
      </w:pPr>
      <w:hyperlink r:id="rId91">
        <w:r>
          <w:rPr/>
          <w:t>Sensibilització en les diferents identitats de gènere, identitats sexuals i opcions afectivosexuals</w:t>
        </w:r>
      </w:hyperlink>
    </w:p>
    <w:p>
      <w:pPr>
        <w:pStyle w:val="Link4"/>
      </w:pPr>
      <w:hyperlink r:id="rId9">
        <w:r>
          <w:rPr/>
          <w:t>Reflexió crítica de la diversitat en identitats de gènere, identitats sexuals i opcions afectivosexuals</w:t>
        </w:r>
      </w:hyperlink>
    </w:p>
    <w:p>
      <w:pPr>
        <w:pStyle w:val="Link4"/>
      </w:pPr>
      <w:hyperlink r:id="rId92">
        <w:r>
          <w:rPr/>
          <w:t>Presentació de comportaments i actituds discriminatòries en diferents àmbits de la vida</w:t>
        </w:r>
      </w:hyperlink>
    </w:p>
    <w:p>
      <w:pPr>
        <w:pStyle w:val="Link4"/>
      </w:pPr>
      <w:hyperlink r:id="rId93">
        <w:r>
          <w:rPr/>
          <w:t>Pràctica d'actituds cooperatives, solidàries i crítiques davant situacions de discriminació per motiu de gènere, sexe i opció afectivasexual</w:t>
        </w:r>
      </w:hyperlink>
    </w:p>
    <w:p>
      <w:pPr>
        <w:pStyle w:val="Link4"/>
      </w:pPr>
      <w:hyperlink r:id="rId94">
        <w:r>
          <w:rPr/>
          <w:t>Identificació de comportaments i actituds discriminatòries en diferents àmbits de la vida</w:t>
        </w:r>
      </w:hyperlink>
    </w:p>
    <w:p>
      <w:pPr>
        <w:pStyle w:val="Link4"/>
      </w:pPr>
      <w:hyperlink r:id="rId95">
        <w:r>
          <w:rPr/>
          <w:t>Identificació i ús de les eines, mecanismes i recursos de prevenció i protecció en situacions de discriminació i vulnerabilitat per motiu de gènere, sexe o opció afectivasexual.</w:t>
        </w:r>
      </w:hyperlink>
    </w:p>
    <w:p>
      <w:pPr>
        <w:pStyle w:val="Link4"/>
      </w:pPr>
      <w:hyperlink r:id="rId96">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97">
        <w:r>
          <w:rPr/>
          <w:t>Aprofundiment en la pràctica d’actituds cooperatives, solidàries i crítiques davant situacions de discriminació per motiu de gènere, sexe i opció afectivasexual.</w:t>
        </w:r>
      </w:hyperlink>
    </w:p>
    <w:p>
      <w:pPr>
        <w:pStyle w:val="Link4"/>
      </w:pPr>
      <w:hyperlink r:id="rId10">
        <w:r>
          <w:rPr/>
          <w:t>Aprofundiment en els comportaments i actituds discriminatòries en diferents àmbits de la vida</w:t>
        </w:r>
      </w:hyperlink>
    </w:p>
    <w:p>
      <w:pPr>
        <w:pStyle w:val="Link4"/>
      </w:pPr>
      <w:hyperlink r:id="rId98">
        <w:r>
          <w:rPr/>
          <w:t xml:space="preserve">Valoració negativa dels estereotips, prejudicis i discriminacions envers la identitat de gènere, la identitat sexual i l’opció afectivosexual </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99">
        <w:r>
          <w:rPr/>
          <w:t>Visió crítica envers els estereotips  i prejudicis de gènere en les diferents dimensions i àmbits personals i socials.</w:t>
        </w:r>
      </w:hyperlink>
    </w:p>
    <w:p>
      <w:pPr>
        <w:pStyle w:val="Link4"/>
      </w:pPr>
      <w:hyperlink r:id="rId14">
        <w:r>
          <w:rPr/>
          <w:t>Rebuig de comportaments i actituds discriminatòries en diferents àmbits de la vida</w:t>
        </w:r>
      </w:hyperlink>
    </w:p>
    <w:p>
      <w:pPr>
        <w:pStyle w:val="Link4"/>
      </w:pPr>
      <w:hyperlink r:id="rId16">
        <w:r>
          <w:rPr/>
          <w:t>Expressió del rebuig a la violència directa (física, verbal i psicològica) en les relacions interpersonals</w:t>
        </w:r>
      </w:hyperlink>
    </w:p>
    <w:p>
      <w:pPr>
        <w:pStyle w:val="Link4"/>
      </w:pPr>
      <w:hyperlink r:id="rId100">
        <w:r>
          <w:rPr/>
          <w:t>Valoració dels beneficis de trobar una sortida justa per resoldre els conflictes interpersonals</w:t>
        </w:r>
      </w:hyperlink>
    </w:p>
    <w:p>
      <w:pPr>
        <w:pStyle w:val="Link4"/>
      </w:pPr>
      <w:hyperlink r:id="rId20">
        <w:r>
          <w:rPr/>
          <w:t>Capacitat de canalitzar la violència directa pròpia  (física, verbal i psicològica) en les relacions interpersonals</w:t>
        </w:r>
      </w:hyperlink>
    </w:p>
    <w:p>
      <w:pPr>
        <w:pStyle w:val="Link4"/>
      </w:pPr>
      <w:hyperlink r:id="rId101">
        <w:r>
          <w:rPr/>
          <w:t>Valoració dels beneficis de trobar una sortida justa per resoldre els conflictes interpersonals i locals</w:t>
        </w:r>
      </w:hyperlink>
    </w:p>
    <w:p>
      <w:pPr>
        <w:pStyle w:val="Link4"/>
      </w:pPr>
      <w:hyperlink r:id="rId24">
        <w:r>
          <w:rPr/>
          <w:t>Capacitat de frenar la violència directa (física, verbal i psicològica) d’altres persones en les relacions interpersonals</w:t>
        </w:r>
      </w:hyperlink>
    </w:p>
    <w:p>
      <w:pPr>
        <w:pStyle w:val="Link4"/>
      </w:pPr>
      <w:hyperlink r:id="rId26">
        <w:r>
          <w:rPr/>
          <w:t>Anàlisi del procés, dels actors implicats, i de les postures de cada part en un conflicte interpersonal o local</w:t>
        </w:r>
      </w:hyperlink>
    </w:p>
    <w:p>
      <w:pPr>
        <w:pStyle w:val="Link4"/>
      </w:pPr>
      <w:hyperlink r:id="rId102">
        <w:r>
          <w:rPr/>
          <w:t>Valoració dels beneficis i els reptes de respectar el procés i de trobar una sortida justa per resoldre els conflictes interpersonals i locals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103">
        <w:r>
          <w:rPr/>
          <w:t>Capacitat d’argumentar els reptes i els beneficis de respectar el procés i de trobar una sortida justa per resoldre els conflictes  interpersonals i socials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04">
        <w:r>
          <w:rPr/>
          <w:t>Defensa del conflicte com a oportunitat de canvi social</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105">
        <w:r>
          <w:rPr/>
          <w:t>Observació de diferents situacions de marginació, discriminació, injustícia i violació de drets fonamentals en l'entorn proper</w:t>
        </w:r>
      </w:hyperlink>
    </w:p>
    <w:p>
      <w:pPr>
        <w:pStyle w:val="Link4"/>
      </w:pPr>
      <w:hyperlink r:id="rId106">
        <w:r>
          <w:rPr/>
          <w:t>Introducció als diferents mecanismes  de defensa dels drets humans a partir d'exemples d'accions reivindicatives en l'entorn proper (manifestacions, vagues, campanyes...)</w:t>
        </w:r>
      </w:hyperlink>
    </w:p>
    <w:p>
      <w:pPr>
        <w:pStyle w:val="Link4"/>
      </w:pPr>
      <w:hyperlink r:id="rId107">
        <w:r>
          <w:rPr/>
          <w:t>Identificació d’hàbits i comportaments respectuosos amb el medi ambient, el territori i la naturalesa, i implementació de petites accions al respecte</w:t>
        </w:r>
      </w:hyperlink>
    </w:p>
    <w:p>
      <w:pPr>
        <w:pStyle w:val="Link4"/>
      </w:pPr>
      <w:hyperlink r:id="rId108">
        <w:r>
          <w:rPr/>
          <w:t>Presentació de les diferents cosmologies i cosmogonies, i la seva vinculació amb el medi ambient, el territori i la naturalesa.</w:t>
        </w:r>
      </w:hyperlink>
    </w:p>
    <w:p>
      <w:pPr>
        <w:pStyle w:val="Link4"/>
      </w:pPr>
      <w:hyperlink r:id="rId109">
        <w:r>
          <w:rPr/>
          <w:t>Presentació dels drets i deures individuals i col·lectius en qüestió mediambiental.</w:t>
        </w:r>
      </w:hyperlink>
    </w:p>
    <w:p>
      <w:pPr>
        <w:pStyle w:val="Link4"/>
      </w:pPr>
      <w:hyperlink r:id="rId110">
        <w:r>
          <w:rPr/>
          <w:t>Adquisició d’hàbits i comportaments respectuosos amb el medi ambient i l’entorn natural</w:t>
        </w:r>
      </w:hyperlink>
    </w:p>
    <w:p>
      <w:pPr>
        <w:pStyle w:val="Link4"/>
      </w:pPr>
      <w:hyperlink r:id="rId111">
        <w:r>
          <w:rPr/>
          <w:t>Identificació dels drets i deures individuals i col·lectius que garanteixin la protecció del mediambient.</w:t>
        </w:r>
      </w:hyperlink>
    </w:p>
    <w:p>
      <w:pPr>
        <w:pStyle w:val="Link4"/>
      </w:pPr>
      <w:hyperlink r:id="rId112">
        <w:r>
          <w:rPr/>
          <w:t>Argumentació i assumpció d’hàbits i comportaments respectuosos amb el medi ambient i l’entorn natural</w:t>
        </w:r>
      </w:hyperlink>
    </w:p>
    <w:p>
      <w:pPr>
        <w:pStyle w:val="Link4"/>
      </w:pPr>
      <w:hyperlink r:id="rId113">
        <w:r>
          <w:rPr/>
          <w:t>Observació i inici a la pràctica   d’iniciatives basades reducció, reutilització i reciclatge com a estratègies per a la cura del medi ambient, el territori i la naturalesa de l’entorn proper.</w:t>
        </w:r>
      </w:hyperlink>
    </w:p>
    <w:p>
      <w:pPr>
        <w:pStyle w:val="Link4"/>
      </w:pPr>
      <w:hyperlink r:id="rId114">
        <w:r>
          <w:rPr/>
          <w:t>Presa de consciència de les pròpies accions sobre el medi ambient, el territori i la naturalesa de l’entorn proper i del seu impacte a escala global</w:t>
        </w:r>
      </w:hyperlink>
    </w:p>
    <w:p>
      <w:pPr>
        <w:pStyle w:val="Link4"/>
      </w:pPr>
      <w:hyperlink r:id="rId115">
        <w:r>
          <w:rPr/>
          <w:t>Assumpció de les conseqüències que tenen les pròpies accions sobre el medi natural, i de mesurar-ne l’impacte.</w:t>
        </w:r>
      </w:hyperlink>
    </w:p>
    <w:p/>
    <w:p>
      <w:pPr>
        <w:pStyle w:val="Heading4"/>
      </w:pPr>
      <w:r>
        <w:t>INSTRUMENTS D'AVALUACIÓ</w:t>
      </w:r>
    </w:p>
    <w:p>
      <w:pPr>
        <w:pStyle w:val="Link4"/>
      </w:pPr>
      <w:hyperlink r:id="rId66">
        <w:r>
          <w:rPr/>
          <w:t>Observació d'actituds</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20">
        <w:r>
          <w:rPr/>
          <w:t>Capacitat de canalitzar la violència directa pròpia  (física, verbal i psicològica) en les relacions interpersonals</w:t>
        </w:r>
      </w:hyperlink>
    </w:p>
    <w:p>
      <w:pPr>
        <w:pStyle w:val="ListBullet"/>
      </w:pPr>
      <w:r>
        <w:t>Pau i Noviolència</w:t>
      </w:r>
    </w:p>
    <w:p>
      <w:pPr>
        <w:pStyle w:val="ListBullet"/>
      </w:pPr>
      <w:r>
        <w:t>Educació Primària</w:t>
      </w:r>
    </w:p>
    <w:p>
      <w:pPr>
        <w:pStyle w:val="Link"/>
      </w:pPr>
      <w:hyperlink r:id="rId24">
        <w:r>
          <w:rPr/>
          <w:t>Capacitat de frenar la violència directa (física, verbal i psicològica) d’altres persones en les relacions interpersonals</w:t>
        </w:r>
      </w:hyperlink>
    </w:p>
    <w:p>
      <w:pPr>
        <w:pStyle w:val="ListBullet"/>
      </w:pPr>
      <w:r>
        <w:t>Pau i Noviolència</w:t>
      </w:r>
    </w:p>
    <w:p>
      <w:pPr>
        <w:pStyle w:val="ListBullet"/>
      </w:pPr>
      <w:r>
        <w:t>Educació Primària</w:t>
      </w:r>
    </w:p>
    <w:p>
      <w:pPr>
        <w:pStyle w:val="Link"/>
      </w:pPr>
      <w:hyperlink r:id="rId15">
        <w:r>
          <w:rPr/>
          <w:t>Presentació a les diferents formes de violència directa (física, verbal i psicològica) en les relacions interpersonals</w:t>
        </w:r>
      </w:hyperlink>
    </w:p>
    <w:p>
      <w:pPr>
        <w:pStyle w:val="ListBullet"/>
      </w:pPr>
      <w:r>
        <w:t>Pau i Noviolència</w:t>
      </w:r>
    </w:p>
    <w:p>
      <w:pPr>
        <w:pStyle w:val="ListBullet"/>
      </w:pPr>
      <w:r>
        <w:t>Educació Primària</w:t>
      </w:r>
    </w:p>
    <w:p>
      <w:pPr>
        <w:pStyle w:val="Link"/>
      </w:pPr>
      <w:hyperlink r:id="rId17">
        <w:r>
          <w:rPr/>
          <w:t xml:space="preserve">Coneixement inicial de tipus de conflictes a l'aula i a la realitat propera </w:t>
        </w:r>
      </w:hyperlink>
    </w:p>
    <w:p>
      <w:pPr>
        <w:pStyle w:val="ListBullet"/>
      </w:pPr>
      <w:r>
        <w:t>Pau i Noviolència</w:t>
      </w:r>
    </w:p>
    <w:p>
      <w:pPr>
        <w:pStyle w:val="ListBullet"/>
      </w:pPr>
      <w:r>
        <w:t>Educació Primària</w:t>
      </w:r>
    </w:p>
    <w:p>
      <w:pPr>
        <w:pStyle w:val="Link"/>
      </w:pPr>
      <w:hyperlink r:id="rId18">
        <w:r>
          <w:rPr/>
          <w:t xml:space="preserve">Anàlisi del procés d’un conflicte interpersonal </w:t>
        </w:r>
      </w:hyperlink>
    </w:p>
    <w:p>
      <w:pPr>
        <w:pStyle w:val="ListBullet"/>
      </w:pPr>
      <w:r>
        <w:t>Pau i Noviolència</w:t>
      </w:r>
    </w:p>
    <w:p>
      <w:pPr>
        <w:pStyle w:val="ListBullet"/>
      </w:pPr>
      <w:r>
        <w:t>Educació Primària</w:t>
      </w:r>
    </w:p>
    <w:p>
      <w:pPr>
        <w:pStyle w:val="Link"/>
      </w:pPr>
      <w:hyperlink r:id="rId100">
        <w:r>
          <w:rPr/>
          <w:t>Valoració dels beneficis de trobar una sortida justa per resoldre els conflictes interpersonals</w:t>
        </w:r>
      </w:hyperlink>
    </w:p>
    <w:p>
      <w:pPr>
        <w:pStyle w:val="ListBullet"/>
      </w:pPr>
      <w:r>
        <w:t>Pau i Noviolència</w:t>
      </w:r>
    </w:p>
    <w:p>
      <w:pPr>
        <w:pStyle w:val="ListBullet"/>
      </w:pPr>
      <w:r>
        <w:t>Educació Primària</w:t>
      </w:r>
    </w:p>
    <w:p>
      <w:pPr>
        <w:pStyle w:val="Link"/>
      </w:pPr>
      <w:hyperlink r:id="rId116">
        <w:r>
          <w:rPr/>
          <w:t>Introducció a la dimensió internacional, al planeta i a altres països</w:t>
        </w:r>
      </w:hyperlink>
    </w:p>
    <w:p>
      <w:pPr>
        <w:pStyle w:val="ListBullet"/>
      </w:pPr>
      <w:r>
        <w:t>Pau i Noviolència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1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1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1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1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1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i"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i" TargetMode="External"/><Relationship Id="rId1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i"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i" TargetMode="External"/><Relationship Id="rId1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m" TargetMode="External"/><Relationship Id="rId2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m" TargetMode="External"/><Relationship Id="rId2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m" TargetMode="External"/><Relationship Id="rId2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m" TargetMode="External"/><Relationship Id="rId2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s" TargetMode="External"/><Relationship Id="rId2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s" TargetMode="External"/><Relationship Id="rId2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2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2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1s2" TargetMode="External"/><Relationship Id="rId2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2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3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3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3s4" TargetMode="External"/><Relationship Id="rId3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3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3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3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3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i" TargetMode="External"/><Relationship Id="rId3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3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m" TargetMode="External"/><Relationship Id="rId3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4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s" TargetMode="External"/><Relationship Id="rId4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4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4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4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45"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m" TargetMode="External"/><Relationship Id="rId46"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s" TargetMode="External"/><Relationship Id="rId47"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48"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1s2" TargetMode="External"/><Relationship Id="rId49"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5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i" TargetMode="External"/><Relationship Id="rId5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5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5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5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5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5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5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5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6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s" TargetMode="External"/><Relationship Id="rId6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1s2" TargetMode="External"/><Relationship Id="rId6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1s2" TargetMode="External"/><Relationship Id="rId6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3s4" TargetMode="External"/><Relationship Id="rId6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6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3s4" TargetMode="External"/><Relationship Id="rId66" Type="http://schemas.openxmlformats.org/officeDocument/2006/relationships/hyperlink" Target="https://transformarelmon-guia.edualter.org/ca/instruments/observacio-dactituds" TargetMode="External"/><Relationship Id="rId67" Type="http://schemas.openxmlformats.org/officeDocument/2006/relationships/hyperlink" Target="https://transformarelmon-guia.edualter.org/ca/instruments/rubrica-perspeciva-feminista" TargetMode="External"/><Relationship Id="rId6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6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7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7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7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73"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m" TargetMode="External"/><Relationship Id="rId74"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m" TargetMode="External"/><Relationship Id="rId75" Type="http://schemas.openxmlformats.org/officeDocument/2006/relationships/hyperlink" Target="https://transformarelmon-guia.edualter.org/ca/orientacions-pedagogiques/enfocament-de-genere/masculinitats-i-feminitats/masculinitats-i-feminitats-contingut-daprenentatge/contingut-daprenentatge-primaria/i2_gen_ba_ci" TargetMode="External"/><Relationship Id="rId76" Type="http://schemas.openxmlformats.org/officeDocument/2006/relationships/hyperlink" Target="https://transformarelmon-guia.edualter.org/ca/orientacions-pedagogiques/enfocament-de-genere/masculinitats-i-feminitats/masculinitats-i-feminitats-contingut-daprenentatge/contingut-daprenentatge-primaria/i3_gen_ba_ci" TargetMode="External"/><Relationship Id="rId77" Type="http://schemas.openxmlformats.org/officeDocument/2006/relationships/hyperlink" Target="https://transformarelmon-guia.edualter.org/ca/orientacions-pedagogiques/enfocament-de-genere/masculinitats-i-feminitats/masculinitats-i-feminitats-contingut-daprenentatge/contingut-daprenentatge-primaria/i4_gen_ba_ci" TargetMode="External"/><Relationship Id="rId78" Type="http://schemas.openxmlformats.org/officeDocument/2006/relationships/hyperlink" Target="https://transformarelmon-guia.edualter.org/ca/orientacions-pedagogiques/enfocament-de-genere/masculinitats-i-feminitats/masculinitats-i-feminitats-contingut-daprenentatge/contingut-daprenentatge-primaria/i5_gen_ba_ci" TargetMode="External"/><Relationship Id="rId79"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80" Type="http://schemas.openxmlformats.org/officeDocument/2006/relationships/hyperlink" Target="https://transformarelmon-guia.edualter.org/ca/orientacions-pedagogiques/enfocament-de-genere/masculinitats-i-feminitats/masculinitats-i-feminitats-contingut-daprenentatge/contingut-daprenentatge-primaria/i2_gen_ba_cm" TargetMode="External"/><Relationship Id="rId81"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82"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83"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84"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85"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86"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8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i" TargetMode="External"/><Relationship Id="rId8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8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9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9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9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i" TargetMode="External"/><Relationship Id="rId9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9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m" TargetMode="External"/><Relationship Id="rId95"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9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9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98"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99"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10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10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10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0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10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05"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i" TargetMode="External"/><Relationship Id="rId106"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i" TargetMode="External"/><Relationship Id="rId10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10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i" TargetMode="External"/><Relationship Id="rId10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i" TargetMode="External"/><Relationship Id="rId11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m" TargetMode="External"/><Relationship Id="rId11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11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11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11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11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1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